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6"/>
      </w:tblGrid>
      <w:tr w:rsidR="00272F84" w:rsidRPr="00446335" w14:paraId="40AE3F67" w14:textId="77777777" w:rsidTr="000959F3">
        <w:tc>
          <w:tcPr>
            <w:tcW w:w="9926" w:type="dxa"/>
          </w:tcPr>
          <w:p w14:paraId="029246AE" w14:textId="58D79261" w:rsidR="00272F84" w:rsidRPr="00446335" w:rsidRDefault="00272F84" w:rsidP="007013CD">
            <w:pPr>
              <w:rPr>
                <w:rFonts w:ascii="Segoe UI" w:hAnsi="Segoe UI" w:cs="Segoe UI"/>
                <w:sz w:val="14"/>
                <w:szCs w:val="14"/>
              </w:rPr>
            </w:pPr>
            <w:bookmarkStart w:id="0" w:name="_GoBack"/>
            <w:bookmarkEnd w:id="0"/>
            <w:r w:rsidRPr="00446335">
              <w:rPr>
                <w:rFonts w:ascii="Segoe UI" w:eastAsia="Segoe UI" w:hAnsi="Segoe UI" w:cs="Segoe UI"/>
                <w:b/>
                <w:sz w:val="14"/>
                <w:szCs w:val="14"/>
                <w:lang w:bidi="uk-UA"/>
              </w:rPr>
              <w:t>ПРИЗНАЧЕННЯ</w:t>
            </w:r>
            <w:r w:rsidR="003E28B4" w:rsidRPr="00446335">
              <w:rPr>
                <w:rFonts w:ascii="Segoe UI" w:eastAsia="Segoe UI" w:hAnsi="Segoe UI" w:cs="Segoe UI"/>
                <w:b/>
                <w:sz w:val="14"/>
                <w:szCs w:val="14"/>
                <w:lang w:bidi="uk-UA"/>
              </w:rPr>
              <w:t>.</w:t>
            </w:r>
            <w:r w:rsidRPr="00446335">
              <w:rPr>
                <w:rFonts w:ascii="Segoe UI" w:eastAsia="Segoe UI" w:hAnsi="Segoe UI" w:cs="Segoe UI"/>
                <w:b/>
                <w:sz w:val="14"/>
                <w:szCs w:val="14"/>
                <w:lang w:bidi="uk-UA"/>
              </w:rPr>
              <w:t xml:space="preserve"> </w:t>
            </w:r>
            <w:r w:rsidRPr="00446335">
              <w:rPr>
                <w:rFonts w:ascii="Segoe UI" w:eastAsia="Segoe UI" w:hAnsi="Segoe UI" w:cs="Segoe UI"/>
                <w:sz w:val="14"/>
                <w:szCs w:val="14"/>
                <w:lang w:bidi="uk-UA"/>
              </w:rPr>
              <w:t>Шкільний округ повинен провести всебічну оцінку учня та прийти до висновку щодо його відповідності вимогам до спеціального навчання протягом 35 навчальних днів після здобуття письмової згоди батьків, за винятком випадків, коли батьки та шкільний округ погоджуються про продовження встановленого терміну в 35 днів.  Якщо шкільний округ та батьки погоджуються про продовження терміну, це рішення має бути документально оформлене шкільним округом з вказівкою причин продовження встановленого терміну.</w:t>
            </w:r>
          </w:p>
        </w:tc>
      </w:tr>
    </w:tbl>
    <w:p w14:paraId="77C3231D" w14:textId="77777777" w:rsidR="00272F84" w:rsidRPr="00446335" w:rsidRDefault="00272F84" w:rsidP="00096F36">
      <w:pPr>
        <w:pStyle w:val="Heading1"/>
        <w:spacing w:before="400"/>
        <w:jc w:val="center"/>
        <w:rPr>
          <w:rFonts w:ascii="Segoe UI" w:hAnsi="Segoe UI" w:cs="Segoe UI"/>
          <w:szCs w:val="24"/>
        </w:rPr>
      </w:pPr>
      <w:r w:rsidRPr="00446335">
        <w:rPr>
          <w:rFonts w:ascii="Segoe UI" w:eastAsia="Segoe UI" w:hAnsi="Segoe UI" w:cs="Segoe UI"/>
          <w:szCs w:val="24"/>
          <w:lang w:bidi="uk-UA"/>
        </w:rPr>
        <w:t>ЗГОДА НА ПРОДОВЖЕННЯ ТЕРМІНУ ПРОВЕДЕННЯ ОЦІНКИ</w:t>
      </w:r>
    </w:p>
    <w:p w14:paraId="1427186F" w14:textId="77777777" w:rsidR="00272F84" w:rsidRPr="00446335" w:rsidRDefault="00272F84" w:rsidP="00272F84">
      <w:pPr>
        <w:pStyle w:val="BodyText"/>
        <w:jc w:val="center"/>
        <w:rPr>
          <w:rFonts w:ascii="Segoe UI" w:hAnsi="Segoe UI" w:cs="Segoe UI"/>
          <w:sz w:val="18"/>
          <w:szCs w:val="18"/>
        </w:rPr>
      </w:pPr>
    </w:p>
    <w:tbl>
      <w:tblPr>
        <w:tblW w:w="0" w:type="auto"/>
        <w:tblLayout w:type="fixed"/>
        <w:tblLook w:val="0000" w:firstRow="0" w:lastRow="0" w:firstColumn="0" w:lastColumn="0" w:noHBand="0" w:noVBand="0"/>
        <w:tblDescription w:val="this area is for the parent/guardian/adult student and student's names."/>
      </w:tblPr>
      <w:tblGrid>
        <w:gridCol w:w="720"/>
        <w:gridCol w:w="1674"/>
        <w:gridCol w:w="2826"/>
        <w:gridCol w:w="18"/>
        <w:gridCol w:w="270"/>
        <w:gridCol w:w="882"/>
        <w:gridCol w:w="792"/>
        <w:gridCol w:w="2394"/>
      </w:tblGrid>
      <w:tr w:rsidR="00272F84" w:rsidRPr="00446335" w14:paraId="39817B7F" w14:textId="77777777" w:rsidTr="00096F36">
        <w:tc>
          <w:tcPr>
            <w:tcW w:w="2394" w:type="dxa"/>
            <w:gridSpan w:val="2"/>
          </w:tcPr>
          <w:p w14:paraId="3AE10868" w14:textId="77777777" w:rsidR="00272F84" w:rsidRPr="00446335" w:rsidRDefault="00272F84" w:rsidP="007013CD">
            <w:pPr>
              <w:rPr>
                <w:rFonts w:ascii="Segoe UI" w:hAnsi="Segoe UI" w:cs="Segoe UI"/>
                <w:sz w:val="18"/>
                <w:szCs w:val="18"/>
              </w:rPr>
            </w:pPr>
          </w:p>
        </w:tc>
        <w:tc>
          <w:tcPr>
            <w:tcW w:w="2826" w:type="dxa"/>
          </w:tcPr>
          <w:p w14:paraId="660C4C74" w14:textId="77777777" w:rsidR="00272F84" w:rsidRPr="00446335" w:rsidRDefault="00272F84" w:rsidP="007013CD">
            <w:pPr>
              <w:rPr>
                <w:rFonts w:ascii="Segoe UI" w:hAnsi="Segoe UI" w:cs="Segoe UI"/>
                <w:sz w:val="18"/>
                <w:szCs w:val="18"/>
              </w:rPr>
            </w:pPr>
          </w:p>
        </w:tc>
        <w:tc>
          <w:tcPr>
            <w:tcW w:w="1962" w:type="dxa"/>
            <w:gridSpan w:val="4"/>
          </w:tcPr>
          <w:p w14:paraId="00DDF3B5" w14:textId="77777777" w:rsidR="00272F84" w:rsidRPr="00446335" w:rsidRDefault="00272F84" w:rsidP="007013CD">
            <w:pPr>
              <w:jc w:val="right"/>
              <w:rPr>
                <w:rFonts w:ascii="Segoe UI" w:hAnsi="Segoe UI" w:cs="Segoe UI"/>
                <w:sz w:val="18"/>
                <w:szCs w:val="18"/>
              </w:rPr>
            </w:pPr>
            <w:r w:rsidRPr="00446335">
              <w:rPr>
                <w:rFonts w:ascii="Segoe UI" w:eastAsia="Segoe UI" w:hAnsi="Segoe UI" w:cs="Segoe UI"/>
                <w:sz w:val="18"/>
                <w:szCs w:val="18"/>
                <w:lang w:bidi="uk-UA"/>
              </w:rPr>
              <w:t>Дата:</w:t>
            </w:r>
          </w:p>
        </w:tc>
        <w:tc>
          <w:tcPr>
            <w:tcW w:w="2394" w:type="dxa"/>
            <w:tcBorders>
              <w:bottom w:val="single" w:sz="4" w:space="0" w:color="auto"/>
            </w:tcBorders>
          </w:tcPr>
          <w:p w14:paraId="5DDB1A01" w14:textId="77777777" w:rsidR="00272F84" w:rsidRPr="00446335" w:rsidRDefault="00272F84" w:rsidP="007013CD">
            <w:pPr>
              <w:jc w:val="center"/>
              <w:rPr>
                <w:rFonts w:ascii="Segoe UI" w:hAnsi="Segoe UI" w:cs="Segoe UI"/>
                <w:sz w:val="18"/>
                <w:szCs w:val="18"/>
              </w:rPr>
            </w:pPr>
          </w:p>
        </w:tc>
      </w:tr>
      <w:tr w:rsidR="00272F84" w:rsidRPr="00446335" w14:paraId="0511FF01" w14:textId="77777777" w:rsidTr="00096F36">
        <w:tc>
          <w:tcPr>
            <w:tcW w:w="2394" w:type="dxa"/>
            <w:gridSpan w:val="2"/>
          </w:tcPr>
          <w:p w14:paraId="376B81FE" w14:textId="77777777" w:rsidR="00272F84" w:rsidRPr="00446335" w:rsidRDefault="00272F84" w:rsidP="007013CD">
            <w:pPr>
              <w:rPr>
                <w:rFonts w:ascii="Segoe UI" w:hAnsi="Segoe UI" w:cs="Segoe UI"/>
                <w:sz w:val="18"/>
                <w:szCs w:val="18"/>
              </w:rPr>
            </w:pPr>
          </w:p>
        </w:tc>
        <w:tc>
          <w:tcPr>
            <w:tcW w:w="2826" w:type="dxa"/>
          </w:tcPr>
          <w:p w14:paraId="3266B25C" w14:textId="77777777" w:rsidR="00272F84" w:rsidRPr="00446335" w:rsidRDefault="00272F84" w:rsidP="007013CD">
            <w:pPr>
              <w:rPr>
                <w:rFonts w:ascii="Segoe UI" w:hAnsi="Segoe UI" w:cs="Segoe UI"/>
                <w:sz w:val="18"/>
                <w:szCs w:val="18"/>
              </w:rPr>
            </w:pPr>
          </w:p>
        </w:tc>
        <w:tc>
          <w:tcPr>
            <w:tcW w:w="1962" w:type="dxa"/>
            <w:gridSpan w:val="4"/>
          </w:tcPr>
          <w:p w14:paraId="28D53908" w14:textId="77777777" w:rsidR="00272F84" w:rsidRPr="00446335" w:rsidRDefault="00272F84" w:rsidP="007013CD">
            <w:pPr>
              <w:rPr>
                <w:rFonts w:ascii="Segoe UI" w:hAnsi="Segoe UI" w:cs="Segoe UI"/>
                <w:sz w:val="18"/>
                <w:szCs w:val="18"/>
              </w:rPr>
            </w:pPr>
          </w:p>
        </w:tc>
        <w:tc>
          <w:tcPr>
            <w:tcW w:w="2394" w:type="dxa"/>
          </w:tcPr>
          <w:p w14:paraId="16F9B7EF" w14:textId="77777777" w:rsidR="00272F84" w:rsidRPr="00446335" w:rsidRDefault="00272F84" w:rsidP="007013CD">
            <w:pPr>
              <w:rPr>
                <w:rFonts w:ascii="Segoe UI" w:hAnsi="Segoe UI" w:cs="Segoe UI"/>
                <w:sz w:val="18"/>
                <w:szCs w:val="18"/>
              </w:rPr>
            </w:pPr>
          </w:p>
        </w:tc>
      </w:tr>
      <w:tr w:rsidR="00272F84" w:rsidRPr="00446335" w14:paraId="5CB46604" w14:textId="77777777" w:rsidTr="00094305">
        <w:tc>
          <w:tcPr>
            <w:tcW w:w="720" w:type="dxa"/>
          </w:tcPr>
          <w:p w14:paraId="1E707F2A" w14:textId="77777777" w:rsidR="00272F84" w:rsidRPr="00446335" w:rsidRDefault="00272F84" w:rsidP="007013CD">
            <w:pPr>
              <w:rPr>
                <w:rFonts w:ascii="Segoe UI" w:hAnsi="Segoe UI" w:cs="Segoe UI"/>
                <w:sz w:val="18"/>
                <w:szCs w:val="18"/>
              </w:rPr>
            </w:pPr>
            <w:r w:rsidRPr="00446335">
              <w:rPr>
                <w:rFonts w:ascii="Segoe UI" w:eastAsia="Segoe UI" w:hAnsi="Segoe UI" w:cs="Segoe UI"/>
                <w:sz w:val="18"/>
                <w:szCs w:val="18"/>
                <w:lang w:bidi="uk-UA"/>
              </w:rPr>
              <w:t>Кому:</w:t>
            </w:r>
          </w:p>
        </w:tc>
        <w:tc>
          <w:tcPr>
            <w:tcW w:w="4518" w:type="dxa"/>
            <w:gridSpan w:val="3"/>
            <w:tcBorders>
              <w:bottom w:val="single" w:sz="4" w:space="0" w:color="auto"/>
            </w:tcBorders>
          </w:tcPr>
          <w:p w14:paraId="5CCB31C4" w14:textId="77777777" w:rsidR="00272F84" w:rsidRPr="00446335" w:rsidRDefault="00272F84" w:rsidP="007013CD">
            <w:pPr>
              <w:jc w:val="center"/>
              <w:rPr>
                <w:rFonts w:ascii="Segoe UI" w:hAnsi="Segoe UI" w:cs="Segoe UI"/>
                <w:sz w:val="18"/>
                <w:szCs w:val="18"/>
              </w:rPr>
            </w:pPr>
          </w:p>
        </w:tc>
        <w:tc>
          <w:tcPr>
            <w:tcW w:w="270" w:type="dxa"/>
          </w:tcPr>
          <w:p w14:paraId="7A411F4A" w14:textId="77777777" w:rsidR="00272F84" w:rsidRPr="00446335" w:rsidRDefault="00272F84" w:rsidP="007013CD">
            <w:pPr>
              <w:ind w:left="-108" w:right="-81"/>
              <w:rPr>
                <w:rFonts w:ascii="Segoe UI" w:hAnsi="Segoe UI" w:cs="Segoe UI"/>
                <w:sz w:val="18"/>
                <w:szCs w:val="18"/>
              </w:rPr>
            </w:pPr>
          </w:p>
        </w:tc>
        <w:tc>
          <w:tcPr>
            <w:tcW w:w="882" w:type="dxa"/>
          </w:tcPr>
          <w:p w14:paraId="2F5A5A16" w14:textId="77777777" w:rsidR="00272F84" w:rsidRPr="00446335" w:rsidRDefault="00272F84" w:rsidP="007013CD">
            <w:pPr>
              <w:ind w:left="-108" w:right="-81"/>
              <w:rPr>
                <w:rFonts w:ascii="Segoe UI" w:hAnsi="Segoe UI" w:cs="Segoe UI"/>
                <w:sz w:val="18"/>
                <w:szCs w:val="18"/>
              </w:rPr>
            </w:pPr>
            <w:r w:rsidRPr="00446335">
              <w:rPr>
                <w:rFonts w:ascii="Segoe UI" w:eastAsia="Segoe UI" w:hAnsi="Segoe UI" w:cs="Segoe UI"/>
                <w:sz w:val="18"/>
                <w:szCs w:val="18"/>
                <w:lang w:bidi="uk-UA"/>
              </w:rPr>
              <w:t>Відносно:</w:t>
            </w:r>
          </w:p>
        </w:tc>
        <w:tc>
          <w:tcPr>
            <w:tcW w:w="3186" w:type="dxa"/>
            <w:gridSpan w:val="2"/>
            <w:tcBorders>
              <w:bottom w:val="single" w:sz="4" w:space="0" w:color="auto"/>
            </w:tcBorders>
          </w:tcPr>
          <w:p w14:paraId="383ECFBD" w14:textId="77777777" w:rsidR="00272F84" w:rsidRPr="00446335" w:rsidRDefault="00272F84" w:rsidP="007013CD">
            <w:pPr>
              <w:jc w:val="center"/>
              <w:rPr>
                <w:rFonts w:ascii="Segoe UI" w:hAnsi="Segoe UI" w:cs="Segoe UI"/>
                <w:sz w:val="18"/>
                <w:szCs w:val="18"/>
              </w:rPr>
            </w:pPr>
          </w:p>
        </w:tc>
      </w:tr>
      <w:tr w:rsidR="00272F84" w:rsidRPr="00446335" w14:paraId="52ABF74D" w14:textId="77777777" w:rsidTr="00096F36">
        <w:trPr>
          <w:cantSplit/>
        </w:trPr>
        <w:tc>
          <w:tcPr>
            <w:tcW w:w="5220" w:type="dxa"/>
            <w:gridSpan w:val="3"/>
          </w:tcPr>
          <w:p w14:paraId="0FBA97EC" w14:textId="77777777" w:rsidR="00272F84" w:rsidRPr="00446335" w:rsidRDefault="00094305" w:rsidP="007013CD">
            <w:pPr>
              <w:jc w:val="center"/>
              <w:rPr>
                <w:rFonts w:ascii="Segoe UI" w:hAnsi="Segoe UI" w:cs="Segoe UI"/>
                <w:i/>
                <w:sz w:val="18"/>
                <w:szCs w:val="18"/>
              </w:rPr>
            </w:pPr>
            <w:r w:rsidRPr="00446335">
              <w:rPr>
                <w:rFonts w:ascii="Segoe UI" w:eastAsia="Segoe UI" w:hAnsi="Segoe UI" w:cs="Segoe UI"/>
                <w:i/>
                <w:sz w:val="18"/>
                <w:szCs w:val="18"/>
                <w:lang w:bidi="uk-UA"/>
              </w:rPr>
              <w:t xml:space="preserve">             </w:t>
            </w:r>
            <w:r w:rsidR="00272F84" w:rsidRPr="00446335">
              <w:rPr>
                <w:rFonts w:ascii="Segoe UI" w:eastAsia="Segoe UI" w:hAnsi="Segoe UI" w:cs="Segoe UI"/>
                <w:i/>
                <w:sz w:val="18"/>
                <w:szCs w:val="18"/>
                <w:lang w:bidi="uk-UA"/>
              </w:rPr>
              <w:t>Батько чи мати/опікун (и)/повнолітній учень</w:t>
            </w:r>
          </w:p>
        </w:tc>
        <w:tc>
          <w:tcPr>
            <w:tcW w:w="1962" w:type="dxa"/>
            <w:gridSpan w:val="4"/>
          </w:tcPr>
          <w:p w14:paraId="046304DE" w14:textId="77777777" w:rsidR="00272F84" w:rsidRPr="00446335" w:rsidRDefault="00272F84" w:rsidP="007013CD">
            <w:pPr>
              <w:rPr>
                <w:rFonts w:ascii="Segoe UI" w:hAnsi="Segoe UI" w:cs="Segoe UI"/>
                <w:sz w:val="18"/>
                <w:szCs w:val="18"/>
              </w:rPr>
            </w:pPr>
          </w:p>
        </w:tc>
        <w:tc>
          <w:tcPr>
            <w:tcW w:w="2394" w:type="dxa"/>
          </w:tcPr>
          <w:p w14:paraId="65BE5ABD" w14:textId="52073BC4" w:rsidR="00272F84" w:rsidRPr="00446335" w:rsidRDefault="001B2255" w:rsidP="007013CD">
            <w:pPr>
              <w:rPr>
                <w:rFonts w:ascii="Segoe UI" w:hAnsi="Segoe UI" w:cs="Segoe UI"/>
                <w:sz w:val="18"/>
                <w:szCs w:val="18"/>
              </w:rPr>
            </w:pPr>
            <w:r w:rsidRPr="00446335">
              <w:rPr>
                <w:rFonts w:ascii="Segoe UI" w:eastAsia="Segoe UI" w:hAnsi="Segoe UI" w:cs="Segoe UI"/>
                <w:i/>
                <w:sz w:val="18"/>
                <w:szCs w:val="18"/>
                <w:lang w:bidi="uk-UA"/>
              </w:rPr>
              <w:t xml:space="preserve">       </w:t>
            </w:r>
            <w:r w:rsidR="00272F84" w:rsidRPr="00446335">
              <w:rPr>
                <w:rFonts w:ascii="Segoe UI" w:eastAsia="Segoe UI" w:hAnsi="Segoe UI" w:cs="Segoe UI"/>
                <w:i/>
                <w:sz w:val="18"/>
                <w:szCs w:val="18"/>
                <w:lang w:bidi="uk-UA"/>
              </w:rPr>
              <w:t>Ім’я учня</w:t>
            </w:r>
          </w:p>
        </w:tc>
      </w:tr>
    </w:tbl>
    <w:p w14:paraId="2A3B1B5E" w14:textId="77777777" w:rsidR="00272F84" w:rsidRPr="00446335" w:rsidRDefault="00272F84" w:rsidP="00096F36">
      <w:pPr>
        <w:spacing w:before="320"/>
        <w:rPr>
          <w:rFonts w:ascii="Segoe UI" w:hAnsi="Segoe UI" w:cs="Segoe UI"/>
          <w:sz w:val="18"/>
          <w:szCs w:val="18"/>
        </w:rPr>
      </w:pPr>
      <w:r w:rsidRPr="00446335">
        <w:rPr>
          <w:rFonts w:ascii="Segoe UI" w:eastAsia="Segoe UI" w:hAnsi="Segoe UI" w:cs="Segoe UI"/>
          <w:sz w:val="18"/>
          <w:szCs w:val="18"/>
          <w:lang w:bidi="uk-UA"/>
        </w:rPr>
        <w:t>По причинах, які пояснюються нижче, оцінка потреби вашої дитини в послугах спеціального навчання не буде виконана протягом встановленого терміну в 35 навчальних днів.</w:t>
      </w:r>
    </w:p>
    <w:p w14:paraId="3895A92F" w14:textId="77777777" w:rsidR="00272F84" w:rsidRPr="00446335" w:rsidRDefault="00272F84" w:rsidP="00272F84">
      <w:pPr>
        <w:rPr>
          <w:rFonts w:ascii="Segoe UI" w:hAnsi="Segoe UI" w:cs="Segoe U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the reason there is an agreement to extend the evaluation timeline."/>
      </w:tblPr>
      <w:tblGrid>
        <w:gridCol w:w="1350"/>
        <w:gridCol w:w="8586"/>
      </w:tblGrid>
      <w:tr w:rsidR="00272F84" w:rsidRPr="00446335" w14:paraId="75177389" w14:textId="77777777" w:rsidTr="00094305">
        <w:trPr>
          <w:trHeight w:val="346"/>
        </w:trPr>
        <w:tc>
          <w:tcPr>
            <w:tcW w:w="1350" w:type="dxa"/>
            <w:tcBorders>
              <w:top w:val="nil"/>
              <w:left w:val="nil"/>
              <w:bottom w:val="nil"/>
              <w:right w:val="nil"/>
            </w:tcBorders>
            <w:vAlign w:val="bottom"/>
          </w:tcPr>
          <w:p w14:paraId="60884737" w14:textId="77777777" w:rsidR="00272F84" w:rsidRPr="00446335" w:rsidRDefault="00272F84" w:rsidP="007013CD">
            <w:pPr>
              <w:rPr>
                <w:rFonts w:ascii="Segoe UI" w:hAnsi="Segoe UI" w:cs="Segoe UI"/>
                <w:sz w:val="22"/>
                <w:szCs w:val="22"/>
              </w:rPr>
            </w:pPr>
            <w:r w:rsidRPr="00446335">
              <w:rPr>
                <w:rFonts w:ascii="Segoe UI" w:eastAsia="Segoe UI" w:hAnsi="Segoe UI" w:cs="Segoe UI"/>
                <w:sz w:val="18"/>
                <w:szCs w:val="18"/>
                <w:lang w:bidi="uk-UA"/>
              </w:rPr>
              <w:t>Причина (и)</w:t>
            </w:r>
            <w:r w:rsidRPr="00446335">
              <w:rPr>
                <w:rFonts w:ascii="Segoe UI" w:eastAsia="Segoe UI" w:hAnsi="Segoe UI" w:cs="Segoe UI"/>
                <w:sz w:val="22"/>
                <w:szCs w:val="22"/>
                <w:lang w:bidi="uk-UA"/>
              </w:rPr>
              <w:t>:</w:t>
            </w:r>
          </w:p>
        </w:tc>
        <w:tc>
          <w:tcPr>
            <w:tcW w:w="8586" w:type="dxa"/>
            <w:tcBorders>
              <w:top w:val="nil"/>
              <w:left w:val="nil"/>
              <w:right w:val="nil"/>
            </w:tcBorders>
            <w:vAlign w:val="bottom"/>
          </w:tcPr>
          <w:p w14:paraId="6720EC55" w14:textId="77777777" w:rsidR="00272F84" w:rsidRPr="00446335" w:rsidRDefault="00272F84" w:rsidP="007013CD">
            <w:pPr>
              <w:rPr>
                <w:rFonts w:ascii="Segoe UI" w:hAnsi="Segoe UI" w:cs="Segoe UI"/>
                <w:sz w:val="20"/>
              </w:rPr>
            </w:pPr>
          </w:p>
        </w:tc>
      </w:tr>
      <w:tr w:rsidR="00272F84" w:rsidRPr="00446335" w14:paraId="4A7AD201" w14:textId="77777777" w:rsidTr="00094305">
        <w:trPr>
          <w:trHeight w:val="346"/>
        </w:trPr>
        <w:tc>
          <w:tcPr>
            <w:tcW w:w="1350" w:type="dxa"/>
            <w:tcBorders>
              <w:top w:val="nil"/>
              <w:left w:val="nil"/>
              <w:bottom w:val="nil"/>
              <w:right w:val="nil"/>
            </w:tcBorders>
            <w:vAlign w:val="bottom"/>
          </w:tcPr>
          <w:p w14:paraId="1FB835E0" w14:textId="77777777" w:rsidR="00272F84" w:rsidRPr="00446335" w:rsidRDefault="00272F84" w:rsidP="007013CD">
            <w:pPr>
              <w:rPr>
                <w:rFonts w:ascii="Segoe UI" w:hAnsi="Segoe UI" w:cs="Segoe UI"/>
                <w:sz w:val="22"/>
                <w:szCs w:val="22"/>
              </w:rPr>
            </w:pPr>
          </w:p>
        </w:tc>
        <w:tc>
          <w:tcPr>
            <w:tcW w:w="8586" w:type="dxa"/>
            <w:tcBorders>
              <w:left w:val="nil"/>
              <w:right w:val="nil"/>
            </w:tcBorders>
            <w:vAlign w:val="bottom"/>
          </w:tcPr>
          <w:p w14:paraId="78F78373" w14:textId="77777777" w:rsidR="00272F84" w:rsidRPr="00446335" w:rsidRDefault="00272F84" w:rsidP="007013CD">
            <w:pPr>
              <w:rPr>
                <w:rFonts w:ascii="Segoe UI" w:hAnsi="Segoe UI" w:cs="Segoe UI"/>
                <w:sz w:val="20"/>
              </w:rPr>
            </w:pPr>
          </w:p>
        </w:tc>
      </w:tr>
      <w:tr w:rsidR="00272F84" w:rsidRPr="00446335" w14:paraId="19F533A7" w14:textId="77777777" w:rsidTr="00094305">
        <w:trPr>
          <w:trHeight w:val="346"/>
        </w:trPr>
        <w:tc>
          <w:tcPr>
            <w:tcW w:w="1350" w:type="dxa"/>
            <w:tcBorders>
              <w:top w:val="nil"/>
              <w:left w:val="nil"/>
              <w:bottom w:val="nil"/>
              <w:right w:val="nil"/>
            </w:tcBorders>
            <w:vAlign w:val="bottom"/>
          </w:tcPr>
          <w:p w14:paraId="64D75AAF" w14:textId="77777777" w:rsidR="00272F84" w:rsidRPr="00446335" w:rsidRDefault="00272F84" w:rsidP="007013CD">
            <w:pPr>
              <w:rPr>
                <w:rFonts w:ascii="Segoe UI" w:hAnsi="Segoe UI" w:cs="Segoe UI"/>
                <w:sz w:val="22"/>
                <w:szCs w:val="22"/>
              </w:rPr>
            </w:pPr>
          </w:p>
        </w:tc>
        <w:tc>
          <w:tcPr>
            <w:tcW w:w="8586" w:type="dxa"/>
            <w:tcBorders>
              <w:left w:val="nil"/>
              <w:right w:val="nil"/>
            </w:tcBorders>
            <w:vAlign w:val="bottom"/>
          </w:tcPr>
          <w:p w14:paraId="34BEE21D" w14:textId="77777777" w:rsidR="00272F84" w:rsidRPr="00446335" w:rsidRDefault="00272F84" w:rsidP="007013CD">
            <w:pPr>
              <w:rPr>
                <w:rFonts w:ascii="Segoe UI" w:hAnsi="Segoe UI" w:cs="Segoe UI"/>
                <w:sz w:val="20"/>
              </w:rPr>
            </w:pPr>
          </w:p>
        </w:tc>
      </w:tr>
      <w:tr w:rsidR="00272F84" w:rsidRPr="00446335" w14:paraId="2E6356A3" w14:textId="77777777" w:rsidTr="00094305">
        <w:trPr>
          <w:trHeight w:val="346"/>
        </w:trPr>
        <w:tc>
          <w:tcPr>
            <w:tcW w:w="1350" w:type="dxa"/>
            <w:tcBorders>
              <w:top w:val="nil"/>
              <w:left w:val="nil"/>
              <w:bottom w:val="nil"/>
              <w:right w:val="nil"/>
            </w:tcBorders>
            <w:vAlign w:val="bottom"/>
          </w:tcPr>
          <w:p w14:paraId="6ECB3B39" w14:textId="77777777" w:rsidR="00272F84" w:rsidRPr="00446335" w:rsidRDefault="00272F84" w:rsidP="007013CD">
            <w:pPr>
              <w:rPr>
                <w:rFonts w:ascii="Segoe UI" w:hAnsi="Segoe UI" w:cs="Segoe UI"/>
                <w:sz w:val="22"/>
                <w:szCs w:val="22"/>
              </w:rPr>
            </w:pPr>
          </w:p>
        </w:tc>
        <w:tc>
          <w:tcPr>
            <w:tcW w:w="8586" w:type="dxa"/>
            <w:tcBorders>
              <w:left w:val="nil"/>
              <w:right w:val="nil"/>
            </w:tcBorders>
            <w:vAlign w:val="bottom"/>
          </w:tcPr>
          <w:p w14:paraId="05ABE455" w14:textId="77777777" w:rsidR="00272F84" w:rsidRPr="00446335" w:rsidRDefault="00272F84" w:rsidP="007013CD">
            <w:pPr>
              <w:rPr>
                <w:rFonts w:ascii="Segoe UI" w:hAnsi="Segoe UI" w:cs="Segoe UI"/>
                <w:sz w:val="20"/>
              </w:rPr>
            </w:pPr>
          </w:p>
        </w:tc>
      </w:tr>
    </w:tbl>
    <w:p w14:paraId="33FF892D" w14:textId="77777777" w:rsidR="00272F84" w:rsidRPr="00446335" w:rsidRDefault="00272F84" w:rsidP="00096F36">
      <w:pPr>
        <w:spacing w:before="240"/>
        <w:rPr>
          <w:rFonts w:ascii="Segoe UI" w:hAnsi="Segoe UI" w:cs="Segoe UI"/>
          <w:sz w:val="22"/>
          <w:szCs w:val="22"/>
        </w:rPr>
      </w:pPr>
    </w:p>
    <w:tbl>
      <w:tblPr>
        <w:tblW w:w="0" w:type="auto"/>
        <w:tblBorders>
          <w:insideH w:val="single" w:sz="4" w:space="0" w:color="000000"/>
        </w:tblBorders>
        <w:tblLook w:val="04A0" w:firstRow="1" w:lastRow="0" w:firstColumn="1" w:lastColumn="0" w:noHBand="0" w:noVBand="1"/>
        <w:tblDescription w:val="this area is for the date the evaluation is to be done by."/>
      </w:tblPr>
      <w:tblGrid>
        <w:gridCol w:w="3510"/>
        <w:gridCol w:w="4338"/>
      </w:tblGrid>
      <w:tr w:rsidR="00272F84" w:rsidRPr="00446335" w14:paraId="020D0008" w14:textId="77777777" w:rsidTr="00094305">
        <w:trPr>
          <w:trHeight w:val="297"/>
        </w:trPr>
        <w:tc>
          <w:tcPr>
            <w:tcW w:w="3510" w:type="dxa"/>
          </w:tcPr>
          <w:p w14:paraId="6D3E54A4" w14:textId="77777777" w:rsidR="00272F84" w:rsidRPr="00446335" w:rsidRDefault="00272F84" w:rsidP="007013CD">
            <w:pPr>
              <w:rPr>
                <w:rFonts w:ascii="Segoe UI" w:hAnsi="Segoe UI" w:cs="Segoe UI"/>
                <w:sz w:val="18"/>
                <w:szCs w:val="18"/>
              </w:rPr>
            </w:pPr>
            <w:r w:rsidRPr="00446335">
              <w:rPr>
                <w:rFonts w:ascii="Segoe UI" w:eastAsia="Segoe UI" w:hAnsi="Segoe UI" w:cs="Segoe UI"/>
                <w:sz w:val="18"/>
                <w:szCs w:val="18"/>
                <w:lang w:bidi="uk-UA"/>
              </w:rPr>
              <w:t>Ми плануємо провести дану оцінку до:</w:t>
            </w:r>
          </w:p>
        </w:tc>
        <w:tc>
          <w:tcPr>
            <w:tcW w:w="4338" w:type="dxa"/>
            <w:tcBorders>
              <w:top w:val="nil"/>
              <w:bottom w:val="single" w:sz="4" w:space="0" w:color="000000"/>
            </w:tcBorders>
            <w:vAlign w:val="center"/>
          </w:tcPr>
          <w:p w14:paraId="0B421ADB" w14:textId="77777777" w:rsidR="00272F84" w:rsidRPr="00446335" w:rsidRDefault="00272F84" w:rsidP="007013CD">
            <w:pPr>
              <w:jc w:val="center"/>
              <w:rPr>
                <w:rFonts w:ascii="Segoe UI" w:hAnsi="Segoe UI" w:cs="Segoe UI"/>
                <w:sz w:val="18"/>
                <w:szCs w:val="18"/>
              </w:rPr>
            </w:pPr>
          </w:p>
        </w:tc>
      </w:tr>
    </w:tbl>
    <w:p w14:paraId="47C6D66C" w14:textId="77777777" w:rsidR="00272F84" w:rsidRPr="00446335" w:rsidRDefault="00272F84" w:rsidP="00096F36">
      <w:pPr>
        <w:ind w:left="5616"/>
        <w:rPr>
          <w:rFonts w:ascii="Segoe UI" w:hAnsi="Segoe UI" w:cs="Segoe UI"/>
          <w:i/>
          <w:sz w:val="18"/>
          <w:szCs w:val="18"/>
        </w:rPr>
      </w:pPr>
      <w:r w:rsidRPr="00446335">
        <w:rPr>
          <w:rFonts w:ascii="Segoe UI" w:eastAsia="Segoe UI" w:hAnsi="Segoe UI" w:cs="Segoe UI"/>
          <w:i/>
          <w:sz w:val="18"/>
          <w:szCs w:val="18"/>
          <w:lang w:bidi="uk-UA"/>
        </w:rPr>
        <w:t>Дата</w:t>
      </w:r>
    </w:p>
    <w:p w14:paraId="321CCAD3" w14:textId="77777777" w:rsidR="00272F84" w:rsidRPr="00446335" w:rsidRDefault="00272F84" w:rsidP="00096F36">
      <w:pPr>
        <w:spacing w:before="480"/>
        <w:rPr>
          <w:rFonts w:ascii="Segoe UI" w:hAnsi="Segoe UI" w:cs="Segoe UI"/>
          <w:sz w:val="18"/>
          <w:szCs w:val="18"/>
        </w:rPr>
      </w:pPr>
      <w:r w:rsidRPr="00446335">
        <w:rPr>
          <w:rFonts w:ascii="Segoe UI" w:eastAsia="Segoe UI" w:hAnsi="Segoe UI" w:cs="Segoe UI"/>
          <w:sz w:val="18"/>
          <w:szCs w:val="18"/>
          <w:lang w:bidi="uk-UA"/>
        </w:rPr>
        <w:t>Термін в 35 навчальних днів може бути продовжений, якщо округ та один з батьків згодні на його продовження.  Будь ласка, підпишіть документ, поставте дату та надайте його копію адміністрації шкільного округу.</w:t>
      </w:r>
    </w:p>
    <w:p w14:paraId="159DC61D" w14:textId="77777777" w:rsidR="00272F84" w:rsidRPr="00446335" w:rsidRDefault="00272F84" w:rsidP="00272F84">
      <w:pPr>
        <w:rPr>
          <w:rFonts w:ascii="Segoe UI" w:hAnsi="Segoe UI" w:cs="Segoe UI"/>
          <w:sz w:val="14"/>
          <w:szCs w:val="18"/>
        </w:rPr>
      </w:pPr>
    </w:p>
    <w:p w14:paraId="60C6089F" w14:textId="77777777" w:rsidR="00272F84" w:rsidRPr="00446335" w:rsidRDefault="00272F84" w:rsidP="00272F84">
      <w:pPr>
        <w:rPr>
          <w:rFonts w:ascii="Segoe UI" w:hAnsi="Segoe UI" w:cs="Segoe UI"/>
          <w:sz w:val="14"/>
          <w:szCs w:val="18"/>
        </w:rPr>
      </w:pPr>
    </w:p>
    <w:tbl>
      <w:tblPr>
        <w:tblW w:w="9720" w:type="dxa"/>
        <w:tblInd w:w="288" w:type="dxa"/>
        <w:tblLayout w:type="fixed"/>
        <w:tblLook w:val="0000" w:firstRow="0" w:lastRow="0" w:firstColumn="0" w:lastColumn="0" w:noHBand="0" w:noVBand="0"/>
        <w:tblDescription w:val="this area is for the parent to indicate if they agree or do not agree to the extension."/>
      </w:tblPr>
      <w:tblGrid>
        <w:gridCol w:w="360"/>
        <w:gridCol w:w="4032"/>
        <w:gridCol w:w="3150"/>
        <w:gridCol w:w="1170"/>
        <w:gridCol w:w="1008"/>
      </w:tblGrid>
      <w:tr w:rsidR="00272F84" w:rsidRPr="00446335" w14:paraId="11B9B8E9" w14:textId="77777777" w:rsidTr="000959F3">
        <w:trPr>
          <w:trHeight w:val="495"/>
        </w:trPr>
        <w:tc>
          <w:tcPr>
            <w:tcW w:w="9720" w:type="dxa"/>
            <w:gridSpan w:val="5"/>
          </w:tcPr>
          <w:p w14:paraId="28459D8B" w14:textId="77777777" w:rsidR="00272F84" w:rsidRPr="00446335" w:rsidRDefault="00E27B5C" w:rsidP="00094305">
            <w:pPr>
              <w:ind w:left="540" w:right="-88" w:hanging="450"/>
              <w:rPr>
                <w:rFonts w:ascii="Segoe UI" w:hAnsi="Segoe UI" w:cs="Segoe UI"/>
                <w:sz w:val="18"/>
                <w:szCs w:val="18"/>
              </w:rPr>
            </w:pPr>
            <w:sdt>
              <w:sdtPr>
                <w:rPr>
                  <w:rFonts w:ascii="Segoe UI" w:hAnsi="Segoe UI" w:cs="Segoe UI"/>
                  <w:sz w:val="18"/>
                  <w:szCs w:val="18"/>
                </w:rPr>
                <w:id w:val="-1359967593"/>
                <w14:checkbox>
                  <w14:checked w14:val="0"/>
                  <w14:checkedState w14:val="2612" w14:font="MS Gothic"/>
                  <w14:uncheckedState w14:val="2610" w14:font="MS Gothic"/>
                </w14:checkbox>
              </w:sdtPr>
              <w:sdtEndPr/>
              <w:sdtContent>
                <w:r w:rsidR="0040038F" w:rsidRPr="00446335">
                  <w:rPr>
                    <w:rFonts w:ascii="MS Gothic" w:eastAsia="MS Gothic" w:hAnsi="MS Gothic" w:cs="Segoe UI"/>
                    <w:sz w:val="18"/>
                    <w:szCs w:val="18"/>
                    <w:lang w:bidi="uk-UA"/>
                  </w:rPr>
                  <w:t>☐</w:t>
                </w:r>
              </w:sdtContent>
            </w:sdt>
            <w:r w:rsidR="00272F84" w:rsidRPr="00446335">
              <w:rPr>
                <w:rFonts w:ascii="Segoe UI" w:eastAsia="Segoe UI" w:hAnsi="Segoe UI" w:cs="Segoe UI"/>
                <w:b/>
                <w:sz w:val="18"/>
                <w:szCs w:val="18"/>
                <w:lang w:bidi="uk-UA"/>
              </w:rPr>
              <w:t xml:space="preserve"> Я згоден/згодна</w:t>
            </w:r>
            <w:r w:rsidR="00272F84" w:rsidRPr="00446335">
              <w:rPr>
                <w:rFonts w:ascii="Segoe UI" w:eastAsia="Segoe UI" w:hAnsi="Segoe UI" w:cs="Segoe UI"/>
                <w:sz w:val="18"/>
                <w:szCs w:val="18"/>
                <w:lang w:bidi="uk-UA"/>
              </w:rPr>
              <w:t xml:space="preserve"> з продовженням терміну та з пропонованою датою проведення оцінки, яка вказана вище.  </w:t>
            </w:r>
          </w:p>
        </w:tc>
      </w:tr>
      <w:tr w:rsidR="00CA478B" w:rsidRPr="00446335" w14:paraId="02A840A9" w14:textId="77777777" w:rsidTr="00CA478B">
        <w:trPr>
          <w:gridAfter w:val="1"/>
          <w:wAfter w:w="1008" w:type="dxa"/>
        </w:trPr>
        <w:tc>
          <w:tcPr>
            <w:tcW w:w="4392" w:type="dxa"/>
            <w:gridSpan w:val="2"/>
          </w:tcPr>
          <w:p w14:paraId="1CF78D33" w14:textId="1B905668" w:rsidR="00CA478B" w:rsidRPr="00446335" w:rsidRDefault="00E27B5C" w:rsidP="00CA478B">
            <w:pPr>
              <w:ind w:left="410" w:right="-108" w:hanging="320"/>
              <w:rPr>
                <w:rFonts w:ascii="Segoe UI" w:hAnsi="Segoe UI" w:cs="Segoe UI"/>
                <w:sz w:val="18"/>
                <w:szCs w:val="18"/>
              </w:rPr>
            </w:pPr>
            <w:sdt>
              <w:sdtPr>
                <w:rPr>
                  <w:rFonts w:ascii="Segoe UI" w:hAnsi="Segoe UI" w:cs="Segoe UI"/>
                  <w:sz w:val="18"/>
                  <w:szCs w:val="18"/>
                </w:rPr>
                <w:id w:val="1482879964"/>
                <w14:checkbox>
                  <w14:checked w14:val="0"/>
                  <w14:checkedState w14:val="2612" w14:font="MS Gothic"/>
                  <w14:uncheckedState w14:val="2610" w14:font="MS Gothic"/>
                </w14:checkbox>
              </w:sdtPr>
              <w:sdtEndPr/>
              <w:sdtContent>
                <w:r w:rsidR="00CA478B" w:rsidRPr="00446335">
                  <w:rPr>
                    <w:rFonts w:ascii="MS Gothic" w:eastAsia="MS Gothic" w:hAnsi="MS Gothic" w:cs="Segoe UI"/>
                    <w:sz w:val="18"/>
                    <w:szCs w:val="18"/>
                    <w:lang w:bidi="uk-UA"/>
                  </w:rPr>
                  <w:t>☐</w:t>
                </w:r>
              </w:sdtContent>
            </w:sdt>
            <w:r w:rsidR="00CA478B" w:rsidRPr="00446335">
              <w:rPr>
                <w:rFonts w:ascii="Segoe UI" w:eastAsia="Segoe UI" w:hAnsi="Segoe UI" w:cs="Segoe UI"/>
                <w:b/>
                <w:sz w:val="18"/>
                <w:szCs w:val="18"/>
                <w:lang w:bidi="uk-UA"/>
              </w:rPr>
              <w:t xml:space="preserve"> Я не згоден/згодна</w:t>
            </w:r>
            <w:r w:rsidR="00CA478B" w:rsidRPr="00446335">
              <w:rPr>
                <w:rFonts w:ascii="Segoe UI" w:eastAsia="Segoe UI" w:hAnsi="Segoe UI" w:cs="Segoe UI"/>
                <w:sz w:val="18"/>
                <w:szCs w:val="18"/>
                <w:lang w:bidi="uk-UA"/>
              </w:rPr>
              <w:t xml:space="preserve"> з продовженням терміну. </w:t>
            </w:r>
          </w:p>
        </w:tc>
        <w:tc>
          <w:tcPr>
            <w:tcW w:w="4320" w:type="dxa"/>
            <w:gridSpan w:val="2"/>
          </w:tcPr>
          <w:p w14:paraId="5FF0AD19" w14:textId="1CA34511" w:rsidR="00CA478B" w:rsidRPr="00446335" w:rsidRDefault="00CA478B" w:rsidP="007013CD">
            <w:pPr>
              <w:ind w:left="-108" w:right="-108"/>
              <w:rPr>
                <w:rFonts w:ascii="Segoe UI" w:hAnsi="Segoe UI" w:cs="Segoe UI"/>
                <w:sz w:val="18"/>
                <w:szCs w:val="18"/>
              </w:rPr>
            </w:pPr>
            <w:r w:rsidRPr="00446335">
              <w:rPr>
                <w:rFonts w:ascii="Segoe UI" w:eastAsia="Segoe UI" w:hAnsi="Segoe UI" w:cs="Segoe UI"/>
                <w:sz w:val="18"/>
                <w:szCs w:val="18"/>
                <w:lang w:bidi="uk-UA"/>
              </w:rPr>
              <w:t>Причина (заповняти необов’язково):</w:t>
            </w:r>
          </w:p>
        </w:tc>
      </w:tr>
      <w:tr w:rsidR="00272F84" w:rsidRPr="00446335" w14:paraId="438A3ACC" w14:textId="77777777" w:rsidTr="00CA478B">
        <w:trPr>
          <w:trHeight w:val="288"/>
        </w:trPr>
        <w:tc>
          <w:tcPr>
            <w:tcW w:w="360" w:type="dxa"/>
          </w:tcPr>
          <w:p w14:paraId="0BC554A9" w14:textId="77777777" w:rsidR="00272F84" w:rsidRPr="00446335" w:rsidRDefault="00272F84" w:rsidP="007013CD">
            <w:pPr>
              <w:rPr>
                <w:rFonts w:ascii="Segoe UI" w:hAnsi="Segoe UI" w:cs="Segoe UI"/>
                <w:sz w:val="22"/>
                <w:szCs w:val="18"/>
              </w:rPr>
            </w:pPr>
          </w:p>
        </w:tc>
        <w:tc>
          <w:tcPr>
            <w:tcW w:w="4032" w:type="dxa"/>
            <w:tcBorders>
              <w:left w:val="nil"/>
            </w:tcBorders>
          </w:tcPr>
          <w:p w14:paraId="2C4D92E4" w14:textId="77777777" w:rsidR="00272F84" w:rsidRPr="00446335" w:rsidRDefault="00272F84" w:rsidP="007013CD">
            <w:pPr>
              <w:rPr>
                <w:rFonts w:ascii="Segoe UI" w:hAnsi="Segoe UI" w:cs="Segoe UI"/>
                <w:sz w:val="22"/>
                <w:szCs w:val="18"/>
              </w:rPr>
            </w:pPr>
          </w:p>
        </w:tc>
        <w:tc>
          <w:tcPr>
            <w:tcW w:w="3150" w:type="dxa"/>
          </w:tcPr>
          <w:p w14:paraId="370907D7" w14:textId="77777777" w:rsidR="00272F84" w:rsidRPr="00446335" w:rsidRDefault="00272F84" w:rsidP="007013CD">
            <w:pPr>
              <w:ind w:left="-108"/>
              <w:rPr>
                <w:rFonts w:ascii="Segoe UI" w:hAnsi="Segoe UI" w:cs="Segoe UI"/>
                <w:sz w:val="22"/>
                <w:szCs w:val="18"/>
                <w:highlight w:val="yellow"/>
              </w:rPr>
            </w:pPr>
          </w:p>
        </w:tc>
        <w:tc>
          <w:tcPr>
            <w:tcW w:w="2178" w:type="dxa"/>
            <w:gridSpan w:val="2"/>
            <w:tcBorders>
              <w:top w:val="single" w:sz="4" w:space="0" w:color="auto"/>
              <w:bottom w:val="single" w:sz="4" w:space="0" w:color="auto"/>
            </w:tcBorders>
          </w:tcPr>
          <w:p w14:paraId="707E9796" w14:textId="77777777" w:rsidR="00272F84" w:rsidRPr="00446335" w:rsidRDefault="00272F84" w:rsidP="007013CD">
            <w:pPr>
              <w:rPr>
                <w:rFonts w:ascii="Segoe UI" w:hAnsi="Segoe UI" w:cs="Segoe UI"/>
                <w:sz w:val="20"/>
                <w:highlight w:val="yellow"/>
              </w:rPr>
            </w:pPr>
          </w:p>
        </w:tc>
      </w:tr>
      <w:tr w:rsidR="00272F84" w:rsidRPr="00446335" w14:paraId="64F02F61" w14:textId="77777777" w:rsidTr="00CA478B">
        <w:trPr>
          <w:trHeight w:val="288"/>
        </w:trPr>
        <w:tc>
          <w:tcPr>
            <w:tcW w:w="360" w:type="dxa"/>
          </w:tcPr>
          <w:p w14:paraId="28FE6DC4" w14:textId="77777777" w:rsidR="00272F84" w:rsidRPr="00446335" w:rsidRDefault="00272F84" w:rsidP="007013CD">
            <w:pPr>
              <w:rPr>
                <w:rFonts w:ascii="Segoe UI" w:hAnsi="Segoe UI" w:cs="Segoe UI"/>
                <w:sz w:val="22"/>
                <w:szCs w:val="18"/>
              </w:rPr>
            </w:pPr>
          </w:p>
        </w:tc>
        <w:tc>
          <w:tcPr>
            <w:tcW w:w="4032" w:type="dxa"/>
            <w:tcBorders>
              <w:left w:val="nil"/>
            </w:tcBorders>
          </w:tcPr>
          <w:p w14:paraId="43C5C0E2" w14:textId="77777777" w:rsidR="00272F84" w:rsidRPr="00446335" w:rsidRDefault="00272F84" w:rsidP="007013CD">
            <w:pPr>
              <w:rPr>
                <w:rFonts w:ascii="Segoe UI" w:hAnsi="Segoe UI" w:cs="Segoe UI"/>
                <w:sz w:val="22"/>
                <w:szCs w:val="18"/>
              </w:rPr>
            </w:pPr>
          </w:p>
        </w:tc>
        <w:tc>
          <w:tcPr>
            <w:tcW w:w="3150" w:type="dxa"/>
          </w:tcPr>
          <w:p w14:paraId="14857F49" w14:textId="77777777" w:rsidR="00272F84" w:rsidRPr="00446335" w:rsidRDefault="00272F84" w:rsidP="007013CD">
            <w:pPr>
              <w:ind w:left="-108"/>
              <w:rPr>
                <w:rFonts w:ascii="Segoe UI" w:hAnsi="Segoe UI" w:cs="Segoe UI"/>
                <w:sz w:val="22"/>
                <w:szCs w:val="18"/>
                <w:highlight w:val="yellow"/>
              </w:rPr>
            </w:pPr>
          </w:p>
        </w:tc>
        <w:tc>
          <w:tcPr>
            <w:tcW w:w="2178" w:type="dxa"/>
            <w:gridSpan w:val="2"/>
            <w:tcBorders>
              <w:top w:val="single" w:sz="4" w:space="0" w:color="auto"/>
              <w:bottom w:val="single" w:sz="4" w:space="0" w:color="auto"/>
            </w:tcBorders>
          </w:tcPr>
          <w:p w14:paraId="6070DD8C" w14:textId="77777777" w:rsidR="00272F84" w:rsidRPr="00446335" w:rsidRDefault="00272F84" w:rsidP="007013CD">
            <w:pPr>
              <w:rPr>
                <w:rFonts w:ascii="Segoe UI" w:hAnsi="Segoe UI" w:cs="Segoe UI"/>
                <w:sz w:val="20"/>
                <w:highlight w:val="yellow"/>
              </w:rPr>
            </w:pPr>
          </w:p>
        </w:tc>
      </w:tr>
    </w:tbl>
    <w:p w14:paraId="6D568F2D" w14:textId="77777777" w:rsidR="00272F84" w:rsidRPr="00446335" w:rsidRDefault="00272F84" w:rsidP="00096F36">
      <w:pPr>
        <w:spacing w:before="480"/>
        <w:rPr>
          <w:rFonts w:ascii="Segoe UI" w:hAnsi="Segoe UI" w:cs="Segoe UI"/>
          <w:sz w:val="14"/>
          <w:szCs w:val="18"/>
        </w:rPr>
      </w:pPr>
    </w:p>
    <w:tbl>
      <w:tblPr>
        <w:tblW w:w="0" w:type="auto"/>
        <w:jc w:val="center"/>
        <w:tblLayout w:type="fixed"/>
        <w:tblLook w:val="0000" w:firstRow="0" w:lastRow="0" w:firstColumn="0" w:lastColumn="0" w:noHBand="0" w:noVBand="0"/>
        <w:tblDescription w:val="this area is for the parent/guardian/adult student and district representative signatures."/>
      </w:tblPr>
      <w:tblGrid>
        <w:gridCol w:w="5130"/>
        <w:gridCol w:w="342"/>
        <w:gridCol w:w="2880"/>
      </w:tblGrid>
      <w:tr w:rsidR="00272F84" w:rsidRPr="00446335" w14:paraId="74ACFF87" w14:textId="77777777" w:rsidTr="007013CD">
        <w:trPr>
          <w:cantSplit/>
          <w:jc w:val="center"/>
        </w:trPr>
        <w:tc>
          <w:tcPr>
            <w:tcW w:w="5130" w:type="dxa"/>
          </w:tcPr>
          <w:p w14:paraId="2CBFA39D" w14:textId="77777777" w:rsidR="00272F84" w:rsidRPr="00446335" w:rsidRDefault="00272F84" w:rsidP="007013CD">
            <w:pPr>
              <w:jc w:val="center"/>
              <w:rPr>
                <w:rFonts w:ascii="Segoe UI" w:hAnsi="Segoe UI" w:cs="Segoe UI"/>
                <w:sz w:val="20"/>
              </w:rPr>
            </w:pPr>
          </w:p>
        </w:tc>
        <w:tc>
          <w:tcPr>
            <w:tcW w:w="342" w:type="dxa"/>
          </w:tcPr>
          <w:p w14:paraId="4EF49806" w14:textId="77777777" w:rsidR="00272F84" w:rsidRPr="00446335" w:rsidRDefault="00272F84" w:rsidP="007013CD">
            <w:pPr>
              <w:rPr>
                <w:rFonts w:ascii="Segoe UI" w:hAnsi="Segoe UI" w:cs="Segoe UI"/>
                <w:sz w:val="22"/>
                <w:szCs w:val="18"/>
              </w:rPr>
            </w:pPr>
          </w:p>
        </w:tc>
        <w:tc>
          <w:tcPr>
            <w:tcW w:w="2880" w:type="dxa"/>
          </w:tcPr>
          <w:p w14:paraId="1878FDCA" w14:textId="77777777" w:rsidR="00272F84" w:rsidRPr="00446335" w:rsidRDefault="00272F84" w:rsidP="007013CD">
            <w:pPr>
              <w:jc w:val="center"/>
              <w:rPr>
                <w:rFonts w:ascii="Segoe UI" w:hAnsi="Segoe UI" w:cs="Segoe UI"/>
                <w:sz w:val="20"/>
              </w:rPr>
            </w:pPr>
          </w:p>
        </w:tc>
      </w:tr>
      <w:tr w:rsidR="00272F84" w:rsidRPr="00446335" w14:paraId="5732315C" w14:textId="77777777" w:rsidTr="007013CD">
        <w:trPr>
          <w:cantSplit/>
          <w:jc w:val="center"/>
        </w:trPr>
        <w:tc>
          <w:tcPr>
            <w:tcW w:w="5130" w:type="dxa"/>
            <w:tcBorders>
              <w:top w:val="single" w:sz="4" w:space="0" w:color="auto"/>
            </w:tcBorders>
          </w:tcPr>
          <w:p w14:paraId="2BD3D362" w14:textId="77777777" w:rsidR="00272F84" w:rsidRPr="00446335" w:rsidRDefault="00272F84" w:rsidP="007013CD">
            <w:pPr>
              <w:jc w:val="center"/>
              <w:rPr>
                <w:rFonts w:ascii="Segoe UI" w:hAnsi="Segoe UI" w:cs="Segoe UI"/>
                <w:i/>
                <w:sz w:val="18"/>
                <w:szCs w:val="18"/>
              </w:rPr>
            </w:pPr>
            <w:r w:rsidRPr="00446335">
              <w:rPr>
                <w:rFonts w:ascii="Segoe UI" w:eastAsia="Segoe UI" w:hAnsi="Segoe UI" w:cs="Segoe UI"/>
                <w:i/>
                <w:sz w:val="18"/>
                <w:szCs w:val="18"/>
                <w:lang w:bidi="uk-UA"/>
              </w:rPr>
              <w:t>Підпис батька (матері)/опікуна/повнолітнього учня</w:t>
            </w:r>
          </w:p>
        </w:tc>
        <w:tc>
          <w:tcPr>
            <w:tcW w:w="342" w:type="dxa"/>
          </w:tcPr>
          <w:p w14:paraId="78611B75" w14:textId="77777777" w:rsidR="00272F84" w:rsidRPr="00446335" w:rsidRDefault="00272F84" w:rsidP="007013CD">
            <w:pPr>
              <w:rPr>
                <w:rFonts w:ascii="Segoe UI" w:hAnsi="Segoe UI" w:cs="Segoe UI"/>
                <w:i/>
                <w:sz w:val="18"/>
                <w:szCs w:val="18"/>
              </w:rPr>
            </w:pPr>
          </w:p>
        </w:tc>
        <w:tc>
          <w:tcPr>
            <w:tcW w:w="2880" w:type="dxa"/>
            <w:tcBorders>
              <w:top w:val="single" w:sz="4" w:space="0" w:color="auto"/>
            </w:tcBorders>
          </w:tcPr>
          <w:p w14:paraId="406754EF" w14:textId="77777777" w:rsidR="00272F84" w:rsidRPr="00446335" w:rsidRDefault="00272F84" w:rsidP="007013CD">
            <w:pPr>
              <w:jc w:val="center"/>
              <w:rPr>
                <w:rFonts w:ascii="Segoe UI" w:hAnsi="Segoe UI" w:cs="Segoe UI"/>
                <w:i/>
                <w:sz w:val="18"/>
                <w:szCs w:val="18"/>
              </w:rPr>
            </w:pPr>
            <w:r w:rsidRPr="00446335">
              <w:rPr>
                <w:rFonts w:ascii="Segoe UI" w:eastAsia="Segoe UI" w:hAnsi="Segoe UI" w:cs="Segoe UI"/>
                <w:i/>
                <w:sz w:val="18"/>
                <w:szCs w:val="18"/>
                <w:lang w:bidi="uk-UA"/>
              </w:rPr>
              <w:t>Дата</w:t>
            </w:r>
          </w:p>
        </w:tc>
      </w:tr>
      <w:tr w:rsidR="00272F84" w:rsidRPr="00446335" w14:paraId="09F116C6" w14:textId="77777777" w:rsidTr="007013CD">
        <w:trPr>
          <w:cantSplit/>
          <w:jc w:val="center"/>
        </w:trPr>
        <w:tc>
          <w:tcPr>
            <w:tcW w:w="5130" w:type="dxa"/>
          </w:tcPr>
          <w:p w14:paraId="3B9C7CC6" w14:textId="77777777" w:rsidR="00272F84" w:rsidRPr="00446335" w:rsidRDefault="00272F84" w:rsidP="007013CD">
            <w:pPr>
              <w:rPr>
                <w:rFonts w:ascii="Segoe UI" w:hAnsi="Segoe UI" w:cs="Segoe UI"/>
                <w:sz w:val="22"/>
                <w:szCs w:val="18"/>
              </w:rPr>
            </w:pPr>
          </w:p>
        </w:tc>
        <w:tc>
          <w:tcPr>
            <w:tcW w:w="342" w:type="dxa"/>
          </w:tcPr>
          <w:p w14:paraId="7D6B9669" w14:textId="77777777" w:rsidR="00272F84" w:rsidRPr="00446335" w:rsidRDefault="00272F84" w:rsidP="007013CD">
            <w:pPr>
              <w:rPr>
                <w:rFonts w:ascii="Segoe UI" w:hAnsi="Segoe UI" w:cs="Segoe UI"/>
                <w:sz w:val="22"/>
                <w:szCs w:val="18"/>
              </w:rPr>
            </w:pPr>
          </w:p>
        </w:tc>
        <w:tc>
          <w:tcPr>
            <w:tcW w:w="2880" w:type="dxa"/>
          </w:tcPr>
          <w:p w14:paraId="23763C39" w14:textId="77777777" w:rsidR="00272F84" w:rsidRPr="00446335" w:rsidRDefault="00272F84" w:rsidP="007013CD">
            <w:pPr>
              <w:jc w:val="center"/>
              <w:rPr>
                <w:rFonts w:ascii="Segoe UI" w:hAnsi="Segoe UI" w:cs="Segoe UI"/>
                <w:sz w:val="22"/>
                <w:szCs w:val="18"/>
              </w:rPr>
            </w:pPr>
          </w:p>
        </w:tc>
      </w:tr>
      <w:tr w:rsidR="00272F84" w:rsidRPr="00446335" w14:paraId="5823E999" w14:textId="77777777" w:rsidTr="007013CD">
        <w:trPr>
          <w:cantSplit/>
          <w:jc w:val="center"/>
        </w:trPr>
        <w:tc>
          <w:tcPr>
            <w:tcW w:w="5130" w:type="dxa"/>
          </w:tcPr>
          <w:p w14:paraId="01036906" w14:textId="77777777" w:rsidR="00272F84" w:rsidRPr="00446335" w:rsidRDefault="00272F84" w:rsidP="007013CD">
            <w:pPr>
              <w:jc w:val="center"/>
              <w:rPr>
                <w:rFonts w:ascii="Segoe UI" w:hAnsi="Segoe UI" w:cs="Segoe UI"/>
                <w:sz w:val="20"/>
              </w:rPr>
            </w:pPr>
          </w:p>
        </w:tc>
        <w:tc>
          <w:tcPr>
            <w:tcW w:w="342" w:type="dxa"/>
          </w:tcPr>
          <w:p w14:paraId="7AE0BC68" w14:textId="77777777" w:rsidR="00272F84" w:rsidRPr="00446335" w:rsidRDefault="00272F84" w:rsidP="007013CD">
            <w:pPr>
              <w:rPr>
                <w:rFonts w:ascii="Segoe UI" w:hAnsi="Segoe UI" w:cs="Segoe UI"/>
                <w:sz w:val="22"/>
                <w:szCs w:val="18"/>
              </w:rPr>
            </w:pPr>
          </w:p>
        </w:tc>
        <w:tc>
          <w:tcPr>
            <w:tcW w:w="2880" w:type="dxa"/>
          </w:tcPr>
          <w:p w14:paraId="1AA8C896" w14:textId="77777777" w:rsidR="00272F84" w:rsidRPr="00446335" w:rsidRDefault="00272F84" w:rsidP="007013CD">
            <w:pPr>
              <w:jc w:val="center"/>
              <w:rPr>
                <w:rFonts w:ascii="Segoe UI" w:hAnsi="Segoe UI" w:cs="Segoe UI"/>
                <w:sz w:val="20"/>
              </w:rPr>
            </w:pPr>
          </w:p>
        </w:tc>
      </w:tr>
      <w:tr w:rsidR="00272F84" w:rsidRPr="00446335" w14:paraId="444C10B7" w14:textId="77777777" w:rsidTr="007013CD">
        <w:trPr>
          <w:cantSplit/>
          <w:jc w:val="center"/>
        </w:trPr>
        <w:tc>
          <w:tcPr>
            <w:tcW w:w="5130" w:type="dxa"/>
            <w:tcBorders>
              <w:top w:val="single" w:sz="4" w:space="0" w:color="auto"/>
            </w:tcBorders>
          </w:tcPr>
          <w:p w14:paraId="74C57AE1" w14:textId="77777777" w:rsidR="00272F84" w:rsidRPr="00446335" w:rsidRDefault="00272F84" w:rsidP="007013CD">
            <w:pPr>
              <w:jc w:val="center"/>
              <w:rPr>
                <w:rFonts w:ascii="Segoe UI" w:hAnsi="Segoe UI" w:cs="Segoe UI"/>
                <w:i/>
                <w:sz w:val="18"/>
                <w:szCs w:val="18"/>
              </w:rPr>
            </w:pPr>
            <w:r w:rsidRPr="00446335">
              <w:rPr>
                <w:rFonts w:ascii="Segoe UI" w:eastAsia="Segoe UI" w:hAnsi="Segoe UI" w:cs="Segoe UI"/>
                <w:i/>
                <w:sz w:val="18"/>
                <w:szCs w:val="18"/>
                <w:lang w:bidi="uk-UA"/>
              </w:rPr>
              <w:t>Підпис представника шкільного округу</w:t>
            </w:r>
          </w:p>
        </w:tc>
        <w:tc>
          <w:tcPr>
            <w:tcW w:w="342" w:type="dxa"/>
          </w:tcPr>
          <w:p w14:paraId="570803F2" w14:textId="77777777" w:rsidR="00272F84" w:rsidRPr="00446335" w:rsidRDefault="00272F84" w:rsidP="007013CD">
            <w:pPr>
              <w:rPr>
                <w:rFonts w:ascii="Segoe UI" w:hAnsi="Segoe UI" w:cs="Segoe UI"/>
                <w:i/>
                <w:sz w:val="18"/>
                <w:szCs w:val="18"/>
              </w:rPr>
            </w:pPr>
          </w:p>
        </w:tc>
        <w:tc>
          <w:tcPr>
            <w:tcW w:w="2880" w:type="dxa"/>
            <w:tcBorders>
              <w:top w:val="single" w:sz="4" w:space="0" w:color="auto"/>
            </w:tcBorders>
          </w:tcPr>
          <w:p w14:paraId="698C3EA4" w14:textId="77777777" w:rsidR="00272F84" w:rsidRPr="00446335" w:rsidRDefault="00272F84" w:rsidP="007013CD">
            <w:pPr>
              <w:jc w:val="center"/>
              <w:rPr>
                <w:rFonts w:ascii="Segoe UI" w:hAnsi="Segoe UI" w:cs="Segoe UI"/>
                <w:i/>
                <w:sz w:val="18"/>
                <w:szCs w:val="18"/>
              </w:rPr>
            </w:pPr>
            <w:r w:rsidRPr="00446335">
              <w:rPr>
                <w:rFonts w:ascii="Segoe UI" w:eastAsia="Segoe UI" w:hAnsi="Segoe UI" w:cs="Segoe UI"/>
                <w:i/>
                <w:sz w:val="18"/>
                <w:szCs w:val="18"/>
                <w:lang w:bidi="uk-UA"/>
              </w:rPr>
              <w:t>Дата</w:t>
            </w:r>
          </w:p>
        </w:tc>
      </w:tr>
    </w:tbl>
    <w:p w14:paraId="352A0EFA" w14:textId="77777777" w:rsidR="00272F84" w:rsidRPr="00446335" w:rsidRDefault="00272F84" w:rsidP="00272F84">
      <w:pPr>
        <w:rPr>
          <w:rFonts w:ascii="Segoe UI" w:hAnsi="Segoe UI" w:cs="Segoe UI"/>
          <w:sz w:val="14"/>
          <w:szCs w:val="18"/>
        </w:rPr>
      </w:pPr>
    </w:p>
    <w:p w14:paraId="298D6623" w14:textId="77777777" w:rsidR="00CC5648" w:rsidRPr="00446335" w:rsidRDefault="00096F36" w:rsidP="00096F36">
      <w:pPr>
        <w:pStyle w:val="MonthlyUpdateText"/>
        <w:spacing w:before="840" w:after="0"/>
        <w:rPr>
          <w:rFonts w:cs="Segoe UI"/>
          <w:b/>
          <w:szCs w:val="20"/>
        </w:rPr>
      </w:pPr>
      <w:r w:rsidRPr="00446335">
        <w:rPr>
          <w:rFonts w:cs="Segoe UI"/>
          <w:noProof/>
          <w:sz w:val="16"/>
          <w:szCs w:val="16"/>
          <w:lang w:bidi="uk-UA"/>
        </w:rPr>
        <w:drawing>
          <wp:inline distT="0" distB="0" distL="0" distR="0" wp14:anchorId="0856C4B1" wp14:editId="03C47F3D">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446335">
        <w:rPr>
          <w:rFonts w:cs="Segoe UI"/>
          <w:sz w:val="18"/>
          <w:szCs w:val="20"/>
          <w:lang w:bidi="uk-UA"/>
        </w:rPr>
        <w:t xml:space="preserve"> </w:t>
      </w:r>
      <w:r w:rsidRPr="00446335">
        <w:rPr>
          <w:rFonts w:cs="Segoe UI"/>
          <w:sz w:val="16"/>
          <w:szCs w:val="16"/>
          <w:lang w:bidi="uk-UA"/>
        </w:rPr>
        <w:t xml:space="preserve">Згода на продовження терміну проведення оцінки від </w:t>
      </w:r>
      <w:hyperlink r:id="rId8" w:history="1">
        <w:r w:rsidRPr="00446335">
          <w:rPr>
            <w:rStyle w:val="Hyperlink"/>
            <w:rFonts w:ascii="Segoe UI" w:eastAsia="Times" w:hAnsi="Segoe UI" w:cs="Segoe UI"/>
            <w:sz w:val="16"/>
            <w:szCs w:val="16"/>
            <w:lang w:bidi="uk-UA"/>
          </w:rPr>
          <w:t>Офісу головного інспектора державної освіти штату (Office of Superintendent of Public Instruction)</w:t>
        </w:r>
      </w:hyperlink>
      <w:r w:rsidRPr="00446335">
        <w:rPr>
          <w:rFonts w:cs="Segoe UI"/>
          <w:sz w:val="16"/>
          <w:szCs w:val="16"/>
          <w:lang w:bidi="uk-UA"/>
        </w:rPr>
        <w:t xml:space="preserve"> надається за міжнародною ліцензією </w:t>
      </w:r>
      <w:hyperlink r:id="rId9" w:history="1">
        <w:r w:rsidRPr="00446335">
          <w:rPr>
            <w:rStyle w:val="Hyperlink"/>
            <w:rFonts w:ascii="Segoe UI" w:eastAsia="Times" w:hAnsi="Segoe UI" w:cs="Segoe UI"/>
            <w:sz w:val="16"/>
            <w:szCs w:val="16"/>
            <w:lang w:bidi="uk-UA"/>
          </w:rPr>
          <w:t>Creative Commons Attribution 4.0 International License</w:t>
        </w:r>
      </w:hyperlink>
      <w:r w:rsidRPr="00446335">
        <w:rPr>
          <w:rFonts w:cs="Segoe UI"/>
          <w:sz w:val="16"/>
          <w:szCs w:val="16"/>
          <w:lang w:bidi="uk-UA"/>
        </w:rPr>
        <w:t>.</w:t>
      </w:r>
    </w:p>
    <w:sectPr w:rsidR="00CC5648" w:rsidRPr="00446335" w:rsidSect="000959F3">
      <w:footerReference w:type="default" r:id="rId10"/>
      <w:pgSz w:w="12240" w:h="15840" w:code="1"/>
      <w:pgMar w:top="72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B7F4F" w14:textId="77777777" w:rsidR="006C5297" w:rsidRDefault="00C015FC">
      <w:r>
        <w:separator/>
      </w:r>
    </w:p>
  </w:endnote>
  <w:endnote w:type="continuationSeparator" w:id="0">
    <w:p w14:paraId="5DFE4B04" w14:textId="77777777" w:rsidR="006C5297" w:rsidRDefault="00C01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67485" w14:textId="77777777" w:rsidR="004D16E7" w:rsidRPr="000959F3" w:rsidRDefault="0040038F" w:rsidP="00150B84">
    <w:pPr>
      <w:pStyle w:val="Footer"/>
      <w:tabs>
        <w:tab w:val="clear" w:pos="9360"/>
        <w:tab w:val="right" w:pos="9900"/>
      </w:tabs>
      <w:rPr>
        <w:rFonts w:ascii="Segoe UI" w:hAnsi="Segoe UI" w:cs="Segoe UI"/>
        <w:sz w:val="18"/>
        <w:szCs w:val="18"/>
      </w:rPr>
    </w:pPr>
    <w:r w:rsidRPr="000959F3">
      <w:rPr>
        <w:rFonts w:ascii="Segoe UI" w:eastAsia="Segoe UI" w:hAnsi="Segoe UI" w:cs="Segoe UI"/>
        <w:sz w:val="18"/>
        <w:szCs w:val="18"/>
        <w:lang w:bidi="uk-UA"/>
      </w:rPr>
      <w:t>Форма 5c — Продовження терміну оцінки</w:t>
    </w:r>
    <w:r w:rsidRPr="000959F3">
      <w:rPr>
        <w:rFonts w:ascii="Segoe UI" w:eastAsia="Segoe UI" w:hAnsi="Segoe UI" w:cs="Segoe UI"/>
        <w:sz w:val="18"/>
        <w:szCs w:val="18"/>
        <w:lang w:bidi="uk-UA"/>
      </w:rPr>
      <w:tab/>
    </w:r>
    <w:r w:rsidRPr="000959F3">
      <w:rPr>
        <w:rFonts w:ascii="Segoe UI" w:eastAsia="Segoe UI" w:hAnsi="Segoe UI" w:cs="Segoe UI"/>
        <w:sz w:val="18"/>
        <w:szCs w:val="18"/>
        <w:lang w:bidi="uk-UA"/>
      </w:rPr>
      <w:tab/>
    </w:r>
    <w:r w:rsidRPr="000959F3">
      <w:rPr>
        <w:rStyle w:val="PageNumber"/>
        <w:rFonts w:ascii="Segoe UI" w:eastAsia="Segoe UI" w:hAnsi="Segoe UI" w:cs="Segoe UI"/>
        <w:snapToGrid w:val="0"/>
        <w:sz w:val="18"/>
        <w:szCs w:val="18"/>
        <w:lang w:bidi="uk-UA"/>
      </w:rPr>
      <w:t>Серпень 2008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1FED5" w14:textId="77777777" w:rsidR="006C5297" w:rsidRDefault="00C015FC">
      <w:r>
        <w:separator/>
      </w:r>
    </w:p>
  </w:footnote>
  <w:footnote w:type="continuationSeparator" w:id="0">
    <w:p w14:paraId="2E40D7BC" w14:textId="77777777" w:rsidR="006C5297" w:rsidRDefault="00C01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84"/>
    <w:rsid w:val="00094305"/>
    <w:rsid w:val="000959F3"/>
    <w:rsid w:val="00096F36"/>
    <w:rsid w:val="001B2255"/>
    <w:rsid w:val="00272F84"/>
    <w:rsid w:val="00316589"/>
    <w:rsid w:val="003E28B4"/>
    <w:rsid w:val="0040038F"/>
    <w:rsid w:val="00446335"/>
    <w:rsid w:val="005C35C7"/>
    <w:rsid w:val="006C5297"/>
    <w:rsid w:val="007001E1"/>
    <w:rsid w:val="00727677"/>
    <w:rsid w:val="007C320D"/>
    <w:rsid w:val="007E65E9"/>
    <w:rsid w:val="00A466A8"/>
    <w:rsid w:val="00C015FC"/>
    <w:rsid w:val="00CA478B"/>
    <w:rsid w:val="00E27B5C"/>
    <w:rsid w:val="00F471B0"/>
    <w:rsid w:val="00F54F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84504"/>
  <w15:chartTrackingRefBased/>
  <w15:docId w15:val="{9F770411-2EBE-4955-9A65-00B71D6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2F84"/>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272F84"/>
    <w:pPr>
      <w:jc w:val="right"/>
    </w:pPr>
    <w:rPr>
      <w:rFonts w:ascii="Arial" w:hAnsi="Arial"/>
      <w:b/>
      <w:sz w:val="48"/>
    </w:rPr>
  </w:style>
  <w:style w:type="character" w:customStyle="1" w:styleId="BodyTextChar">
    <w:name w:val="Body Text Char"/>
    <w:basedOn w:val="DefaultParagraphFont"/>
    <w:link w:val="BodyText"/>
    <w:rsid w:val="00272F84"/>
    <w:rPr>
      <w:rFonts w:ascii="Arial" w:eastAsia="Times" w:hAnsi="Arial" w:cs="Times New Roman"/>
      <w:b/>
      <w:sz w:val="48"/>
      <w:szCs w:val="20"/>
    </w:rPr>
  </w:style>
  <w:style w:type="paragraph" w:styleId="Footer">
    <w:name w:val="footer"/>
    <w:basedOn w:val="Normal"/>
    <w:link w:val="FooterChar"/>
    <w:uiPriority w:val="99"/>
    <w:unhideWhenUsed/>
    <w:rsid w:val="00272F84"/>
    <w:pPr>
      <w:tabs>
        <w:tab w:val="center" w:pos="4680"/>
        <w:tab w:val="right" w:pos="9360"/>
      </w:tabs>
    </w:pPr>
  </w:style>
  <w:style w:type="character" w:customStyle="1" w:styleId="FooterChar">
    <w:name w:val="Footer Char"/>
    <w:basedOn w:val="DefaultParagraphFont"/>
    <w:link w:val="Footer"/>
    <w:uiPriority w:val="99"/>
    <w:rsid w:val="00272F84"/>
    <w:rPr>
      <w:rFonts w:ascii="Times" w:eastAsia="Times" w:hAnsi="Times" w:cs="Times New Roman"/>
      <w:sz w:val="24"/>
      <w:szCs w:val="20"/>
    </w:rPr>
  </w:style>
  <w:style w:type="character" w:styleId="PageNumber">
    <w:name w:val="page number"/>
    <w:basedOn w:val="DefaultParagraphFont"/>
    <w:semiHidden/>
    <w:unhideWhenUsed/>
    <w:rsid w:val="00272F84"/>
  </w:style>
  <w:style w:type="paragraph" w:styleId="Header">
    <w:name w:val="header"/>
    <w:basedOn w:val="Normal"/>
    <w:link w:val="HeaderChar"/>
    <w:uiPriority w:val="99"/>
    <w:unhideWhenUsed/>
    <w:rsid w:val="00316589"/>
    <w:pPr>
      <w:tabs>
        <w:tab w:val="center" w:pos="4680"/>
        <w:tab w:val="right" w:pos="9360"/>
      </w:tabs>
    </w:pPr>
  </w:style>
  <w:style w:type="character" w:customStyle="1" w:styleId="HeaderChar">
    <w:name w:val="Header Char"/>
    <w:basedOn w:val="DefaultParagraphFont"/>
    <w:link w:val="Header"/>
    <w:uiPriority w:val="99"/>
    <w:rsid w:val="00316589"/>
    <w:rPr>
      <w:rFonts w:ascii="Times" w:eastAsia="Times" w:hAnsi="Times" w:cs="Times New Roman"/>
      <w:sz w:val="24"/>
      <w:szCs w:val="20"/>
    </w:rPr>
  </w:style>
  <w:style w:type="character" w:styleId="Hyperlink">
    <w:name w:val="Hyperlink"/>
    <w:uiPriority w:val="99"/>
    <w:unhideWhenUsed/>
    <w:rsid w:val="00096F36"/>
    <w:rPr>
      <w:rFonts w:ascii="Times New Roman" w:hAnsi="Times New Roman" w:cs="Times New Roman" w:hint="default"/>
      <w:color w:val="0000FF"/>
      <w:u w:val="single"/>
    </w:rPr>
  </w:style>
  <w:style w:type="paragraph" w:customStyle="1" w:styleId="MonthlyUpdateText">
    <w:name w:val="Monthly Update Text"/>
    <w:qFormat/>
    <w:rsid w:val="00096F36"/>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Згода на продовження терміну проведення оцінювання</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Згода на продовження терміну проведення оцінювання</dc:title>
  <dc:subject/>
  <dc:creator>OSPI, Special Education</dc:creator>
  <cp:keywords/>
  <dc:description/>
  <cp:lastModifiedBy>Dynamic Language</cp:lastModifiedBy>
  <cp:revision>3</cp:revision>
  <cp:lastPrinted>2019-04-22T15:41:00Z</cp:lastPrinted>
  <dcterms:created xsi:type="dcterms:W3CDTF">2019-05-23T19:21:00Z</dcterms:created>
  <dcterms:modified xsi:type="dcterms:W3CDTF">2019-05-29T17:36:00Z</dcterms:modified>
</cp:coreProperties>
</file>