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9B24C" w14:textId="6A0A939D" w:rsidR="0026751D" w:rsidRPr="003D6A64" w:rsidRDefault="0026751D">
      <w:pPr>
        <w:bidi/>
        <w:rPr>
          <w:rFonts w:asciiTheme="minorBidi" w:hAnsiTheme="minorBidi" w:cstheme="minorBidi"/>
          <w:sz w:val="8"/>
          <w:szCs w:val="8"/>
        </w:rPr>
      </w:pPr>
      <w:bookmarkStart w:id="0" w:name="_GoBack"/>
      <w:bookmarkEnd w:id="0"/>
    </w:p>
    <w:p w14:paraId="32CDF069" w14:textId="77777777" w:rsidR="007F16D0" w:rsidRPr="003D6A64" w:rsidRDefault="007F16D0">
      <w:pPr>
        <w:bidi/>
        <w:rPr>
          <w:rFonts w:asciiTheme="minorBidi" w:hAnsiTheme="minorBidi" w:cstheme="minorBidi"/>
          <w:sz w:val="8"/>
          <w:szCs w:val="8"/>
        </w:rPr>
      </w:pPr>
    </w:p>
    <w:tbl>
      <w:tblPr>
        <w:bidiVisual/>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8905B9" w:rsidRPr="003D6A64" w14:paraId="6F6F3898" w14:textId="77777777" w:rsidTr="000D5788">
        <w:trPr>
          <w:trHeight w:val="485"/>
        </w:trPr>
        <w:tc>
          <w:tcPr>
            <w:tcW w:w="10710" w:type="dxa"/>
          </w:tcPr>
          <w:p w14:paraId="7609C248" w14:textId="42AD84D4" w:rsidR="008905B9" w:rsidRPr="003D6A64" w:rsidRDefault="008905B9" w:rsidP="000F7D3B">
            <w:pPr>
              <w:bidi/>
              <w:rPr>
                <w:rFonts w:asciiTheme="minorBidi" w:hAnsiTheme="minorBidi" w:cstheme="minorBidi"/>
                <w:sz w:val="20"/>
              </w:rPr>
            </w:pPr>
            <w:r w:rsidRPr="003D6A64">
              <w:rPr>
                <w:rFonts w:asciiTheme="minorBidi" w:eastAsia="Segoe UI" w:hAnsiTheme="minorBidi" w:cstheme="minorBidi"/>
                <w:b/>
                <w:bCs/>
                <w:sz w:val="18"/>
                <w:szCs w:val="18"/>
                <w:rtl/>
                <w:lang w:eastAsia="ar"/>
              </w:rPr>
              <w:t xml:space="preserve">الغرض: </w:t>
            </w:r>
            <w:r w:rsidRPr="003D6A64">
              <w:rPr>
                <w:rFonts w:asciiTheme="minorBidi" w:eastAsia="Segoe UI" w:hAnsiTheme="minorBidi" w:cstheme="minorBidi"/>
                <w:sz w:val="16"/>
                <w:szCs w:val="16"/>
                <w:rtl/>
                <w:lang w:eastAsia="ar"/>
              </w:rPr>
              <w:t>الغرض من ملحق بروتوكول الاستجابة لحالات الطوارئ (</w:t>
            </w:r>
            <w:r w:rsidRPr="003D6A64">
              <w:rPr>
                <w:rFonts w:asciiTheme="minorBidi" w:eastAsia="Segoe UI" w:hAnsiTheme="minorBidi" w:cstheme="minorBidi"/>
                <w:sz w:val="16"/>
                <w:szCs w:val="16"/>
                <w:lang w:eastAsia="ar"/>
              </w:rPr>
              <w:t>WAC 392-172A</w:t>
            </w:r>
            <w:r w:rsidRPr="003D6A64">
              <w:rPr>
                <w:rFonts w:asciiTheme="minorBidi" w:eastAsia="Segoe UI" w:hAnsiTheme="minorBidi" w:cstheme="minorBidi"/>
                <w:sz w:val="16"/>
                <w:szCs w:val="16"/>
                <w:rtl/>
                <w:lang w:eastAsia="ar"/>
              </w:rPr>
              <w:t>-02105) هو توثيق التخطيط التعليمي المتقدم الذي تحدده المنطقة التعليمية والوالد من أجل توفير تعليم عام مجاني مناسب للطالب (</w:t>
            </w:r>
            <w:r w:rsidRPr="003D6A64">
              <w:rPr>
                <w:rFonts w:asciiTheme="minorBidi" w:eastAsia="Segoe UI" w:hAnsiTheme="minorBidi" w:cstheme="minorBidi"/>
                <w:sz w:val="16"/>
                <w:szCs w:val="16"/>
                <w:lang w:eastAsia="ar"/>
              </w:rPr>
              <w:t>a free, appropriate public education, FAPE</w:t>
            </w:r>
            <w:r w:rsidRPr="003D6A64">
              <w:rPr>
                <w:rFonts w:asciiTheme="minorBidi" w:eastAsia="Segoe UI" w:hAnsiTheme="minorBidi" w:cstheme="minorBidi"/>
                <w:sz w:val="16"/>
                <w:szCs w:val="16"/>
                <w:rtl/>
                <w:lang w:eastAsia="ar"/>
              </w:rPr>
              <w:t xml:space="preserve">)، وموافقة الوالدين، كما هو محدد في بروتوكول </w:t>
            </w:r>
            <w:r w:rsidRPr="003D6A64">
              <w:rPr>
                <w:rFonts w:asciiTheme="minorBidi" w:eastAsia="Segoe UI" w:hAnsiTheme="minorBidi" w:cstheme="minorBidi"/>
                <w:sz w:val="16"/>
                <w:szCs w:val="16"/>
                <w:lang w:eastAsia="ar"/>
              </w:rPr>
              <w:t>WAC 392-172A</w:t>
            </w:r>
            <w:r w:rsidRPr="003D6A64">
              <w:rPr>
                <w:rFonts w:asciiTheme="minorBidi" w:eastAsia="Segoe UI" w:hAnsiTheme="minorBidi" w:cstheme="minorBidi"/>
                <w:sz w:val="16"/>
                <w:szCs w:val="16"/>
                <w:rtl/>
                <w:lang w:eastAsia="ar"/>
              </w:rPr>
              <w:t>-01040، قبل اعتماد بروتوكولات الاستجابة للطوارئ.</w:t>
            </w:r>
          </w:p>
        </w:tc>
      </w:tr>
    </w:tbl>
    <w:p w14:paraId="2523F418" w14:textId="77777777" w:rsidR="006C5461" w:rsidRPr="003D6A64" w:rsidRDefault="006C5461" w:rsidP="00CB05CF">
      <w:pPr>
        <w:bidi/>
        <w:ind w:right="-630"/>
        <w:jc w:val="center"/>
        <w:rPr>
          <w:rFonts w:asciiTheme="minorBidi" w:hAnsiTheme="minorBidi" w:cstheme="minorBidi"/>
          <w:b/>
        </w:rPr>
      </w:pPr>
      <w:bookmarkStart w:id="1" w:name="AversInter"/>
      <w:bookmarkEnd w:id="1"/>
    </w:p>
    <w:p w14:paraId="6F57F536" w14:textId="77777777" w:rsidR="0026751D" w:rsidRPr="000D5788" w:rsidRDefault="00564886" w:rsidP="00CB05CF">
      <w:pPr>
        <w:bidi/>
        <w:ind w:right="-630"/>
        <w:jc w:val="center"/>
        <w:rPr>
          <w:rFonts w:asciiTheme="minorBidi" w:hAnsiTheme="minorBidi" w:cstheme="minorBidi"/>
          <w:b/>
          <w:bCs/>
        </w:rPr>
      </w:pPr>
      <w:r w:rsidRPr="000D5788">
        <w:rPr>
          <w:rFonts w:asciiTheme="minorBidi" w:eastAsia="Segoe UI" w:hAnsiTheme="minorBidi" w:cstheme="minorBidi"/>
          <w:b/>
          <w:bCs/>
          <w:rtl/>
          <w:lang w:eastAsia="ar"/>
        </w:rPr>
        <w:t>ملحق بروتوكول الاستجابة لحالات الطوارئ لبرنامج التعليم الفردي (</w:t>
      </w:r>
      <w:r w:rsidRPr="000D5788">
        <w:rPr>
          <w:rFonts w:asciiTheme="minorBidi" w:eastAsia="Segoe UI" w:hAnsiTheme="minorBidi" w:cstheme="minorBidi"/>
          <w:b/>
          <w:bCs/>
          <w:lang w:eastAsia="ar"/>
        </w:rPr>
        <w:t>individualized education program IEP</w:t>
      </w:r>
      <w:r w:rsidRPr="000D5788">
        <w:rPr>
          <w:rFonts w:asciiTheme="minorBidi" w:eastAsia="Segoe UI" w:hAnsiTheme="minorBidi" w:cstheme="minorBidi"/>
          <w:b/>
          <w:bCs/>
          <w:rtl/>
          <w:lang w:eastAsia="ar"/>
        </w:rPr>
        <w:t>)</w:t>
      </w:r>
    </w:p>
    <w:p w14:paraId="1C67172C" w14:textId="77777777" w:rsidR="00F36152" w:rsidRPr="003D6A64" w:rsidRDefault="00F36152" w:rsidP="00F36152">
      <w:pPr>
        <w:bidi/>
        <w:ind w:right="-630"/>
        <w:rPr>
          <w:rFonts w:asciiTheme="minorBidi" w:hAnsiTheme="minorBidi" w:cstheme="minorBidi"/>
        </w:rPr>
      </w:pPr>
    </w:p>
    <w:tbl>
      <w:tblPr>
        <w:bidiVisual/>
        <w:tblW w:w="103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student demographic data."/>
      </w:tblPr>
      <w:tblGrid>
        <w:gridCol w:w="1614"/>
        <w:gridCol w:w="3361"/>
        <w:gridCol w:w="68"/>
        <w:gridCol w:w="791"/>
        <w:gridCol w:w="1564"/>
        <w:gridCol w:w="1116"/>
        <w:gridCol w:w="1831"/>
      </w:tblGrid>
      <w:tr w:rsidR="004C7E5A" w:rsidRPr="003D6A64" w14:paraId="5D9B3ED8" w14:textId="77777777" w:rsidTr="000D5788">
        <w:trPr>
          <w:gridAfter w:val="1"/>
          <w:wAfter w:w="1831" w:type="dxa"/>
        </w:trPr>
        <w:tc>
          <w:tcPr>
            <w:tcW w:w="1614" w:type="dxa"/>
            <w:tcBorders>
              <w:top w:val="nil"/>
              <w:left w:val="nil"/>
              <w:bottom w:val="nil"/>
              <w:right w:val="nil"/>
            </w:tcBorders>
            <w:shd w:val="clear" w:color="auto" w:fill="auto"/>
            <w:vAlign w:val="bottom"/>
          </w:tcPr>
          <w:p w14:paraId="39F0C4E2" w14:textId="77777777" w:rsidR="004C7E5A" w:rsidRPr="003D6A64" w:rsidRDefault="004C7E5A" w:rsidP="007E5EB2">
            <w:pPr>
              <w:bidi/>
              <w:ind w:left="-108" w:right="-18"/>
              <w:jc w:val="right"/>
              <w:rPr>
                <w:rFonts w:asciiTheme="minorBidi" w:hAnsiTheme="minorBidi" w:cstheme="minorBidi"/>
                <w:sz w:val="22"/>
                <w:szCs w:val="22"/>
              </w:rPr>
            </w:pPr>
            <w:r w:rsidRPr="003D6A64">
              <w:rPr>
                <w:rFonts w:asciiTheme="minorBidi" w:eastAsia="Segoe UI" w:hAnsiTheme="minorBidi" w:cstheme="minorBidi"/>
                <w:sz w:val="22"/>
                <w:szCs w:val="22"/>
                <w:rtl/>
                <w:lang w:eastAsia="ar"/>
              </w:rPr>
              <w:t>اسم الطالب:</w:t>
            </w:r>
          </w:p>
        </w:tc>
        <w:tc>
          <w:tcPr>
            <w:tcW w:w="3429" w:type="dxa"/>
            <w:gridSpan w:val="2"/>
            <w:tcBorders>
              <w:top w:val="nil"/>
              <w:left w:val="nil"/>
              <w:bottom w:val="single" w:sz="4" w:space="0" w:color="auto"/>
              <w:right w:val="nil"/>
            </w:tcBorders>
            <w:shd w:val="clear" w:color="auto" w:fill="auto"/>
            <w:vAlign w:val="bottom"/>
          </w:tcPr>
          <w:p w14:paraId="64BDDA08" w14:textId="77777777" w:rsidR="004C7E5A" w:rsidRPr="003D6A64" w:rsidRDefault="004C7E5A" w:rsidP="007E5EB2">
            <w:pPr>
              <w:bidi/>
              <w:ind w:right="-18"/>
              <w:rPr>
                <w:rFonts w:asciiTheme="minorBidi" w:hAnsiTheme="minorBidi" w:cstheme="minorBidi"/>
              </w:rPr>
            </w:pPr>
          </w:p>
        </w:tc>
        <w:tc>
          <w:tcPr>
            <w:tcW w:w="791" w:type="dxa"/>
            <w:tcBorders>
              <w:top w:val="nil"/>
              <w:left w:val="nil"/>
              <w:bottom w:val="nil"/>
              <w:right w:val="nil"/>
            </w:tcBorders>
            <w:shd w:val="clear" w:color="auto" w:fill="auto"/>
            <w:vAlign w:val="bottom"/>
          </w:tcPr>
          <w:p w14:paraId="62624D21" w14:textId="77777777" w:rsidR="004C7E5A" w:rsidRPr="003D6A64" w:rsidRDefault="004C7E5A" w:rsidP="007E5EB2">
            <w:pPr>
              <w:bidi/>
              <w:jc w:val="right"/>
              <w:rPr>
                <w:rFonts w:asciiTheme="minorBidi" w:hAnsiTheme="minorBidi" w:cstheme="minorBidi"/>
                <w:sz w:val="22"/>
                <w:szCs w:val="22"/>
              </w:rPr>
            </w:pPr>
            <w:r w:rsidRPr="003D6A64">
              <w:rPr>
                <w:rFonts w:asciiTheme="minorBidi" w:eastAsia="Segoe UI" w:hAnsiTheme="minorBidi" w:cstheme="minorBidi"/>
                <w:sz w:val="22"/>
                <w:szCs w:val="22"/>
                <w:lang w:eastAsia="ar"/>
              </w:rPr>
              <w:t>SSID</w:t>
            </w:r>
            <w:r w:rsidRPr="003D6A64">
              <w:rPr>
                <w:rFonts w:asciiTheme="minorBidi" w:eastAsia="Segoe UI" w:hAnsiTheme="minorBidi" w:cstheme="minorBidi"/>
                <w:sz w:val="22"/>
                <w:szCs w:val="22"/>
                <w:rtl/>
                <w:lang w:eastAsia="ar"/>
              </w:rPr>
              <w:t>:</w:t>
            </w:r>
          </w:p>
        </w:tc>
        <w:tc>
          <w:tcPr>
            <w:tcW w:w="2680" w:type="dxa"/>
            <w:gridSpan w:val="2"/>
            <w:tcBorders>
              <w:top w:val="nil"/>
              <w:left w:val="nil"/>
              <w:bottom w:val="single" w:sz="4" w:space="0" w:color="auto"/>
              <w:right w:val="nil"/>
            </w:tcBorders>
            <w:shd w:val="clear" w:color="auto" w:fill="auto"/>
            <w:vAlign w:val="bottom"/>
          </w:tcPr>
          <w:p w14:paraId="7035DE3A" w14:textId="77777777" w:rsidR="004C7E5A" w:rsidRPr="003D6A64" w:rsidRDefault="004C7E5A" w:rsidP="007E5EB2">
            <w:pPr>
              <w:bidi/>
              <w:ind w:right="-18"/>
              <w:rPr>
                <w:rFonts w:asciiTheme="minorBidi" w:hAnsiTheme="minorBidi" w:cstheme="minorBidi"/>
              </w:rPr>
            </w:pPr>
          </w:p>
        </w:tc>
      </w:tr>
      <w:tr w:rsidR="004C7E5A" w:rsidRPr="003D6A64" w14:paraId="063ECCD5" w14:textId="77777777" w:rsidTr="000D5788">
        <w:trPr>
          <w:trHeight w:val="458"/>
        </w:trPr>
        <w:tc>
          <w:tcPr>
            <w:tcW w:w="1614" w:type="dxa"/>
            <w:tcBorders>
              <w:top w:val="nil"/>
              <w:left w:val="nil"/>
              <w:bottom w:val="nil"/>
              <w:right w:val="nil"/>
            </w:tcBorders>
            <w:shd w:val="clear" w:color="auto" w:fill="auto"/>
            <w:vAlign w:val="bottom"/>
          </w:tcPr>
          <w:p w14:paraId="27C6D457" w14:textId="77777777" w:rsidR="004C7E5A" w:rsidRPr="003D6A64" w:rsidRDefault="004C7E5A" w:rsidP="007E5EB2">
            <w:pPr>
              <w:bidi/>
              <w:jc w:val="right"/>
              <w:rPr>
                <w:rFonts w:asciiTheme="minorBidi" w:hAnsiTheme="minorBidi" w:cstheme="minorBidi"/>
                <w:sz w:val="22"/>
                <w:szCs w:val="22"/>
              </w:rPr>
            </w:pPr>
            <w:r w:rsidRPr="003D6A64">
              <w:rPr>
                <w:rFonts w:asciiTheme="minorBidi" w:eastAsia="Segoe UI" w:hAnsiTheme="minorBidi" w:cstheme="minorBidi"/>
                <w:sz w:val="22"/>
                <w:szCs w:val="22"/>
                <w:rtl/>
                <w:lang w:eastAsia="ar"/>
              </w:rPr>
              <w:t>المدرسة:</w:t>
            </w:r>
          </w:p>
        </w:tc>
        <w:tc>
          <w:tcPr>
            <w:tcW w:w="3361" w:type="dxa"/>
            <w:tcBorders>
              <w:top w:val="single" w:sz="4" w:space="0" w:color="auto"/>
              <w:left w:val="nil"/>
              <w:bottom w:val="single" w:sz="4" w:space="0" w:color="auto"/>
              <w:right w:val="nil"/>
            </w:tcBorders>
            <w:shd w:val="clear" w:color="auto" w:fill="auto"/>
            <w:vAlign w:val="bottom"/>
          </w:tcPr>
          <w:p w14:paraId="11CCC85A" w14:textId="77777777" w:rsidR="004C7E5A" w:rsidRPr="003D6A64" w:rsidRDefault="004C7E5A" w:rsidP="007E5EB2">
            <w:pPr>
              <w:bidi/>
              <w:ind w:right="-18"/>
              <w:rPr>
                <w:rFonts w:asciiTheme="minorBidi" w:hAnsiTheme="minorBidi" w:cstheme="minorBidi"/>
              </w:rPr>
            </w:pPr>
          </w:p>
        </w:tc>
        <w:tc>
          <w:tcPr>
            <w:tcW w:w="2423" w:type="dxa"/>
            <w:gridSpan w:val="3"/>
            <w:tcBorders>
              <w:top w:val="nil"/>
              <w:left w:val="nil"/>
              <w:bottom w:val="nil"/>
              <w:right w:val="nil"/>
            </w:tcBorders>
            <w:shd w:val="clear" w:color="auto" w:fill="auto"/>
            <w:vAlign w:val="bottom"/>
          </w:tcPr>
          <w:p w14:paraId="782EE7C1" w14:textId="77777777" w:rsidR="004C7E5A" w:rsidRPr="003D6A64" w:rsidRDefault="006C5461" w:rsidP="007E5EB2">
            <w:pPr>
              <w:bidi/>
              <w:jc w:val="right"/>
              <w:rPr>
                <w:rFonts w:asciiTheme="minorBidi" w:hAnsiTheme="minorBidi" w:cstheme="minorBidi"/>
                <w:sz w:val="22"/>
                <w:szCs w:val="22"/>
              </w:rPr>
            </w:pPr>
            <w:r w:rsidRPr="003D6A64">
              <w:rPr>
                <w:rFonts w:asciiTheme="minorBidi" w:eastAsia="Segoe UI" w:hAnsiTheme="minorBidi" w:cstheme="minorBidi"/>
                <w:sz w:val="22"/>
                <w:szCs w:val="22"/>
                <w:rtl/>
                <w:lang w:eastAsia="ar"/>
              </w:rPr>
              <w:t>تاريخ البرنامج التربوي الفردي:</w:t>
            </w:r>
          </w:p>
        </w:tc>
        <w:tc>
          <w:tcPr>
            <w:tcW w:w="2947" w:type="dxa"/>
            <w:gridSpan w:val="2"/>
            <w:tcBorders>
              <w:top w:val="single" w:sz="4" w:space="0" w:color="auto"/>
              <w:left w:val="nil"/>
              <w:bottom w:val="single" w:sz="4" w:space="0" w:color="auto"/>
              <w:right w:val="nil"/>
            </w:tcBorders>
            <w:shd w:val="clear" w:color="auto" w:fill="auto"/>
            <w:vAlign w:val="bottom"/>
          </w:tcPr>
          <w:p w14:paraId="3A7DC6C2" w14:textId="77777777" w:rsidR="004C7E5A" w:rsidRPr="003D6A64" w:rsidRDefault="004C7E5A" w:rsidP="007E5EB2">
            <w:pPr>
              <w:bidi/>
              <w:ind w:right="-18"/>
              <w:rPr>
                <w:rFonts w:asciiTheme="minorBidi" w:hAnsiTheme="minorBidi" w:cstheme="minorBidi"/>
              </w:rPr>
            </w:pPr>
          </w:p>
        </w:tc>
      </w:tr>
    </w:tbl>
    <w:p w14:paraId="3244BE61" w14:textId="77777777" w:rsidR="00773A61" w:rsidRPr="003D6A64" w:rsidRDefault="00773A61" w:rsidP="00F36152">
      <w:pPr>
        <w:bidi/>
        <w:ind w:right="-630"/>
        <w:rPr>
          <w:rFonts w:asciiTheme="minorBidi" w:hAnsiTheme="minorBidi" w:cstheme="minorBidi"/>
          <w:sz w:val="16"/>
          <w:szCs w:val="16"/>
        </w:rPr>
      </w:pPr>
    </w:p>
    <w:tbl>
      <w:tblPr>
        <w:bidiVisual/>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mergency response protocol information for the student."/>
      </w:tblPr>
      <w:tblGrid>
        <w:gridCol w:w="450"/>
        <w:gridCol w:w="7920"/>
        <w:gridCol w:w="90"/>
        <w:gridCol w:w="2250"/>
      </w:tblGrid>
      <w:tr w:rsidR="00E509D8" w:rsidRPr="003D6A64" w14:paraId="550966EF" w14:textId="77777777" w:rsidTr="00E509D8">
        <w:trPr>
          <w:cantSplit/>
          <w:trHeight w:val="240"/>
        </w:trPr>
        <w:tc>
          <w:tcPr>
            <w:tcW w:w="8460" w:type="dxa"/>
            <w:gridSpan w:val="3"/>
            <w:tcBorders>
              <w:bottom w:val="nil"/>
            </w:tcBorders>
            <w:vAlign w:val="center"/>
          </w:tcPr>
          <w:p w14:paraId="12484F28" w14:textId="77777777" w:rsidR="00E509D8" w:rsidRPr="003D6A64" w:rsidRDefault="00E509D8" w:rsidP="001845EF">
            <w:pPr>
              <w:bidi/>
              <w:rPr>
                <w:rFonts w:asciiTheme="minorBidi" w:hAnsiTheme="minorBidi" w:cstheme="minorBidi"/>
                <w:sz w:val="22"/>
                <w:szCs w:val="22"/>
              </w:rPr>
            </w:pPr>
            <w:r w:rsidRPr="003D6A64">
              <w:rPr>
                <w:rFonts w:asciiTheme="minorBidi" w:eastAsia="Segoe UI" w:hAnsiTheme="minorBidi" w:cstheme="minorBidi"/>
                <w:sz w:val="22"/>
                <w:szCs w:val="22"/>
                <w:rtl/>
                <w:lang w:eastAsia="ar"/>
              </w:rPr>
              <w:t xml:space="preserve">اذكر حالات الطوارئ التي يمكن بموجبها استخدام العزل أو ضبط النفس أو جهاز ضبط النفس </w:t>
            </w:r>
            <w:r w:rsidRPr="003D6A64">
              <w:rPr>
                <w:rFonts w:asciiTheme="minorBidi" w:eastAsia="Segoe UI" w:hAnsiTheme="minorBidi" w:cstheme="minorBidi"/>
                <w:i/>
                <w:iCs/>
                <w:sz w:val="18"/>
                <w:szCs w:val="18"/>
                <w:rtl/>
                <w:lang w:eastAsia="ar"/>
              </w:rPr>
              <w:t>(مثل الإعدادات أو البيئات أو الظروف الخاصة بالطالب والتي تتوافق مع احتمال وشيك بحدوث ضرر جسيم (</w:t>
            </w:r>
            <w:r w:rsidRPr="003D6A64">
              <w:rPr>
                <w:rFonts w:asciiTheme="minorBidi" w:eastAsia="Segoe UI" w:hAnsiTheme="minorBidi" w:cstheme="minorBidi"/>
                <w:i/>
                <w:iCs/>
                <w:sz w:val="18"/>
                <w:szCs w:val="18"/>
                <w:lang w:eastAsia="ar"/>
              </w:rPr>
              <w:t>WAC 392-172A</w:t>
            </w:r>
            <w:r w:rsidRPr="003D6A64">
              <w:rPr>
                <w:rFonts w:asciiTheme="minorBidi" w:eastAsia="Segoe UI" w:hAnsiTheme="minorBidi" w:cstheme="minorBidi"/>
                <w:i/>
                <w:iCs/>
                <w:sz w:val="18"/>
                <w:szCs w:val="18"/>
                <w:rtl/>
                <w:lang w:eastAsia="ar"/>
              </w:rPr>
              <w:t>-01109 و-02110))</w:t>
            </w:r>
            <w:r w:rsidRPr="003D6A64">
              <w:rPr>
                <w:rFonts w:asciiTheme="minorBidi" w:eastAsia="Segoe UI" w:hAnsiTheme="minorBidi" w:cstheme="minorBidi"/>
                <w:sz w:val="18"/>
                <w:szCs w:val="18"/>
                <w:rtl/>
                <w:lang w:eastAsia="ar"/>
              </w:rPr>
              <w:t>:</w:t>
            </w:r>
          </w:p>
        </w:tc>
        <w:tc>
          <w:tcPr>
            <w:tcW w:w="2250" w:type="dxa"/>
            <w:vMerge w:val="restart"/>
          </w:tcPr>
          <w:p w14:paraId="7B1162AE" w14:textId="77777777" w:rsidR="00E509D8" w:rsidRPr="003D6A64" w:rsidRDefault="00E509D8" w:rsidP="00916FAB">
            <w:pPr>
              <w:bidi/>
              <w:jc w:val="center"/>
              <w:rPr>
                <w:rFonts w:asciiTheme="minorBidi" w:hAnsiTheme="minorBidi" w:cstheme="minorBidi"/>
                <w:b/>
                <w:sz w:val="16"/>
                <w:szCs w:val="16"/>
              </w:rPr>
            </w:pPr>
            <w:r w:rsidRPr="003D6A64">
              <w:rPr>
                <w:rFonts w:asciiTheme="minorBidi" w:eastAsia="Segoe UI" w:hAnsiTheme="minorBidi" w:cstheme="minorBidi"/>
                <w:b/>
                <w:bCs/>
                <w:sz w:val="16"/>
                <w:szCs w:val="16"/>
                <w:rtl/>
                <w:lang w:eastAsia="ar"/>
              </w:rPr>
              <w:t>النقاط الواجب مراعاتها:</w:t>
            </w:r>
          </w:p>
          <w:p w14:paraId="6503B368" w14:textId="03459B47" w:rsidR="00E509D8" w:rsidRPr="003D6A64" w:rsidRDefault="00E509D8" w:rsidP="00916FAB">
            <w:pPr>
              <w:numPr>
                <w:ilvl w:val="0"/>
                <w:numId w:val="5"/>
              </w:numPr>
              <w:tabs>
                <w:tab w:val="clear" w:pos="360"/>
                <w:tab w:val="num" w:pos="252"/>
              </w:tabs>
              <w:bidi/>
              <w:ind w:left="252" w:hanging="252"/>
              <w:rPr>
                <w:rFonts w:asciiTheme="minorBidi" w:hAnsiTheme="minorBidi" w:cstheme="minorBidi"/>
                <w:sz w:val="16"/>
                <w:szCs w:val="16"/>
              </w:rPr>
            </w:pPr>
            <w:r w:rsidRPr="003D6A64">
              <w:rPr>
                <w:rFonts w:asciiTheme="minorBidi" w:eastAsia="Segoe UI" w:hAnsiTheme="minorBidi" w:cstheme="minorBidi"/>
                <w:sz w:val="16"/>
                <w:szCs w:val="16"/>
                <w:rtl/>
                <w:lang w:eastAsia="ar"/>
              </w:rPr>
              <w:t>يحظر البروتوكول</w:t>
            </w:r>
            <w:r w:rsidR="000D5788">
              <w:rPr>
                <w:rFonts w:asciiTheme="minorBidi" w:eastAsia="Segoe UI" w:hAnsiTheme="minorBidi" w:cstheme="minorBidi"/>
                <w:sz w:val="16"/>
                <w:szCs w:val="16"/>
                <w:lang w:eastAsia="ar"/>
              </w:rPr>
              <w:br/>
            </w:r>
            <w:r w:rsidRPr="003D6A64">
              <w:rPr>
                <w:rFonts w:asciiTheme="minorBidi" w:eastAsia="Segoe UI" w:hAnsiTheme="minorBidi" w:cstheme="minorBidi"/>
                <w:sz w:val="16"/>
                <w:szCs w:val="16"/>
                <w:rtl/>
                <w:lang w:eastAsia="ar"/>
              </w:rPr>
              <w:t xml:space="preserve"> </w:t>
            </w:r>
            <w:r w:rsidR="000D5788">
              <w:rPr>
                <w:rFonts w:ascii="Segoe UI" w:hAnsi="Segoe UI" w:cs="Segoe UI"/>
                <w:color w:val="000000"/>
                <w:sz w:val="16"/>
                <w:szCs w:val="16"/>
              </w:rPr>
              <w:t xml:space="preserve">WAC 392-172A-02076 </w:t>
            </w:r>
            <w:r w:rsidRPr="003D6A64">
              <w:rPr>
                <w:rFonts w:asciiTheme="minorBidi" w:eastAsia="Segoe UI" w:hAnsiTheme="minorBidi" w:cstheme="minorBidi"/>
                <w:sz w:val="16"/>
                <w:szCs w:val="16"/>
                <w:rtl/>
                <w:lang w:eastAsia="ar"/>
              </w:rPr>
              <w:t xml:space="preserve"> الاستخدام المخطط له للعزل أو ضبط النفس أو جهاز التقييد إلا إذا كان سلوك الطالب يمثل احتمالاً وشيكًا بحدوث ضرر جسيم لذلك الطالب أو شخص آخر أو ممتلكات الآخرين.</w:t>
            </w:r>
          </w:p>
          <w:p w14:paraId="5A0682E8" w14:textId="1BDA7D26" w:rsidR="00E509D8" w:rsidRPr="003D6A64" w:rsidRDefault="00E509D8" w:rsidP="00916FAB">
            <w:pPr>
              <w:numPr>
                <w:ilvl w:val="0"/>
                <w:numId w:val="5"/>
              </w:numPr>
              <w:tabs>
                <w:tab w:val="clear" w:pos="360"/>
                <w:tab w:val="num" w:pos="252"/>
              </w:tabs>
              <w:bidi/>
              <w:ind w:left="252" w:hanging="252"/>
              <w:rPr>
                <w:rFonts w:asciiTheme="minorBidi" w:hAnsiTheme="minorBidi" w:cstheme="minorBidi"/>
                <w:sz w:val="16"/>
                <w:szCs w:val="16"/>
              </w:rPr>
            </w:pPr>
            <w:r w:rsidRPr="003D6A64">
              <w:rPr>
                <w:rFonts w:asciiTheme="minorBidi" w:eastAsia="Segoe UI" w:hAnsiTheme="minorBidi" w:cstheme="minorBidi"/>
                <w:sz w:val="16"/>
                <w:szCs w:val="16"/>
                <w:rtl/>
                <w:lang w:eastAsia="ar"/>
              </w:rPr>
              <w:t>يتطلب البروتوكول</w:t>
            </w:r>
            <w:r w:rsidR="000D5788">
              <w:rPr>
                <w:rFonts w:asciiTheme="minorBidi" w:eastAsia="Segoe UI" w:hAnsiTheme="minorBidi" w:cstheme="minorBidi"/>
                <w:sz w:val="16"/>
                <w:szCs w:val="16"/>
                <w:lang w:eastAsia="ar"/>
              </w:rPr>
              <w:br/>
            </w:r>
            <w:r w:rsidRPr="003D6A64">
              <w:rPr>
                <w:rFonts w:asciiTheme="minorBidi" w:eastAsia="Segoe UI" w:hAnsiTheme="minorBidi" w:cstheme="minorBidi"/>
                <w:sz w:val="16"/>
                <w:szCs w:val="16"/>
                <w:rtl/>
                <w:lang w:eastAsia="ar"/>
              </w:rPr>
              <w:t xml:space="preserve"> </w:t>
            </w:r>
            <w:r w:rsidR="000D5788">
              <w:rPr>
                <w:rFonts w:ascii="Segoe UI" w:hAnsi="Segoe UI" w:cs="Segoe UI"/>
                <w:color w:val="000000"/>
                <w:sz w:val="16"/>
                <w:szCs w:val="16"/>
              </w:rPr>
              <w:t>WAC 392-172A-02105</w:t>
            </w:r>
            <w:r w:rsidRPr="003D6A64">
              <w:rPr>
                <w:rFonts w:asciiTheme="minorBidi" w:eastAsia="Segoe UI" w:hAnsiTheme="minorBidi" w:cstheme="minorBidi"/>
                <w:sz w:val="16"/>
                <w:szCs w:val="16"/>
                <w:rtl/>
                <w:lang w:eastAsia="ar"/>
              </w:rPr>
              <w:t xml:space="preserve"> أن يتم تدريب واعتماد أي موظف أو شخص بالغ آخر يستخدم العزلة أو التقييد أو جهاز التقييد من قبل موفر مؤهل في استخدام العزل أو التقييد أو جهاز التقييد.</w:t>
            </w:r>
          </w:p>
          <w:p w14:paraId="46D8EE39" w14:textId="6D0AF1D1" w:rsidR="00E509D8" w:rsidRPr="003D6A64" w:rsidRDefault="00E509D8" w:rsidP="00916FAB">
            <w:pPr>
              <w:numPr>
                <w:ilvl w:val="0"/>
                <w:numId w:val="5"/>
              </w:numPr>
              <w:tabs>
                <w:tab w:val="clear" w:pos="360"/>
                <w:tab w:val="num" w:pos="252"/>
              </w:tabs>
              <w:bidi/>
              <w:ind w:left="252" w:hanging="252"/>
              <w:rPr>
                <w:rFonts w:asciiTheme="minorBidi" w:hAnsiTheme="minorBidi" w:cstheme="minorBidi"/>
                <w:sz w:val="16"/>
                <w:szCs w:val="16"/>
              </w:rPr>
            </w:pPr>
            <w:r w:rsidRPr="003D6A64">
              <w:rPr>
                <w:rFonts w:asciiTheme="minorBidi" w:eastAsia="Segoe UI" w:hAnsiTheme="minorBidi" w:cstheme="minorBidi"/>
                <w:sz w:val="16"/>
                <w:szCs w:val="16"/>
                <w:rtl/>
                <w:lang w:eastAsia="ar"/>
              </w:rPr>
              <w:t>ينص البروتوكول</w:t>
            </w:r>
            <w:r w:rsidR="000D5788">
              <w:rPr>
                <w:rFonts w:asciiTheme="minorBidi" w:eastAsia="Segoe UI" w:hAnsiTheme="minorBidi" w:cstheme="minorBidi"/>
                <w:sz w:val="16"/>
                <w:szCs w:val="16"/>
                <w:lang w:eastAsia="ar"/>
              </w:rPr>
              <w:br/>
            </w:r>
            <w:r w:rsidRPr="003D6A64">
              <w:rPr>
                <w:rFonts w:asciiTheme="minorBidi" w:eastAsia="Segoe UI" w:hAnsiTheme="minorBidi" w:cstheme="minorBidi"/>
                <w:sz w:val="16"/>
                <w:szCs w:val="16"/>
                <w:rtl/>
                <w:lang w:eastAsia="ar"/>
              </w:rPr>
              <w:t xml:space="preserve"> </w:t>
            </w:r>
            <w:r w:rsidR="000D5788" w:rsidRPr="000D5788">
              <w:rPr>
                <w:rFonts w:ascii="Segoe UI" w:hAnsi="Segoe UI" w:cs="Segoe UI"/>
                <w:color w:val="000000"/>
                <w:sz w:val="16"/>
                <w:szCs w:val="16"/>
              </w:rPr>
              <w:t>WAC 392-172A-0211</w:t>
            </w:r>
            <w:r w:rsidR="000D5788">
              <w:rPr>
                <w:rFonts w:ascii="Segoe UI" w:hAnsi="Segoe UI" w:cs="Segoe UI"/>
                <w:color w:val="000000"/>
                <w:sz w:val="16"/>
                <w:szCs w:val="16"/>
              </w:rPr>
              <w:t xml:space="preserve"> </w:t>
            </w:r>
            <w:r w:rsidRPr="003D6A64">
              <w:rPr>
                <w:rFonts w:asciiTheme="minorBidi" w:eastAsia="Segoe UI" w:hAnsiTheme="minorBidi" w:cstheme="minorBidi"/>
                <w:sz w:val="16"/>
                <w:szCs w:val="16"/>
                <w:rtl/>
                <w:lang w:eastAsia="ar"/>
              </w:rPr>
              <w:t>على الشروط التي يمكن بموجبها استخدام العزل أو التقييد أو جهاز التقييد.</w:t>
            </w:r>
          </w:p>
          <w:p w14:paraId="0B37E8C9" w14:textId="0C8301D8" w:rsidR="00E509D8" w:rsidRPr="003D6A64" w:rsidRDefault="00E509D8" w:rsidP="00BB38F9">
            <w:pPr>
              <w:numPr>
                <w:ilvl w:val="0"/>
                <w:numId w:val="5"/>
              </w:numPr>
              <w:tabs>
                <w:tab w:val="clear" w:pos="360"/>
                <w:tab w:val="num" w:pos="252"/>
              </w:tabs>
              <w:bidi/>
              <w:ind w:left="252" w:hanging="252"/>
              <w:rPr>
                <w:rFonts w:asciiTheme="minorBidi" w:hAnsiTheme="minorBidi" w:cstheme="minorBidi"/>
                <w:sz w:val="16"/>
                <w:szCs w:val="16"/>
              </w:rPr>
            </w:pPr>
            <w:r w:rsidRPr="003D6A64">
              <w:rPr>
                <w:rFonts w:asciiTheme="minorBidi" w:eastAsia="Segoe UI" w:hAnsiTheme="minorBidi" w:cstheme="minorBidi"/>
                <w:sz w:val="16"/>
                <w:szCs w:val="16"/>
                <w:rtl/>
                <w:lang w:eastAsia="ar"/>
              </w:rPr>
              <w:t>يجب أن يشمل البرنامج التربوي الفردي إجراءات المنطقة التعليمية لإخطار أولياء الأمور فيما يتعلق باستخدام ضبط النفس أو العزلة (</w:t>
            </w:r>
            <w:r w:rsidR="000D5788">
              <w:rPr>
                <w:rFonts w:ascii="Segoe UI" w:hAnsi="Segoe UI" w:cs="Segoe UI"/>
                <w:color w:val="000000"/>
                <w:sz w:val="16"/>
                <w:szCs w:val="16"/>
              </w:rPr>
              <w:t>RCW 28A.155.210</w:t>
            </w:r>
            <w:r w:rsidRPr="003D6A64">
              <w:rPr>
                <w:rFonts w:asciiTheme="minorBidi" w:eastAsia="Segoe UI" w:hAnsiTheme="minorBidi" w:cstheme="minorBidi"/>
                <w:sz w:val="16"/>
                <w:szCs w:val="16"/>
                <w:rtl/>
                <w:lang w:eastAsia="ar"/>
              </w:rPr>
              <w:t xml:space="preserve">).  </w:t>
            </w:r>
          </w:p>
          <w:p w14:paraId="7AEA25F5" w14:textId="78948BEC" w:rsidR="00E509D8" w:rsidRPr="003D6A64" w:rsidRDefault="00E509D8" w:rsidP="00BB38F9">
            <w:pPr>
              <w:numPr>
                <w:ilvl w:val="0"/>
                <w:numId w:val="5"/>
              </w:numPr>
              <w:tabs>
                <w:tab w:val="clear" w:pos="360"/>
                <w:tab w:val="num" w:pos="252"/>
              </w:tabs>
              <w:bidi/>
              <w:ind w:left="252" w:hanging="252"/>
              <w:rPr>
                <w:rFonts w:asciiTheme="minorBidi" w:hAnsiTheme="minorBidi" w:cstheme="minorBidi"/>
                <w:sz w:val="16"/>
                <w:szCs w:val="16"/>
              </w:rPr>
            </w:pPr>
            <w:r w:rsidRPr="003D6A64">
              <w:rPr>
                <w:rFonts w:asciiTheme="minorBidi" w:eastAsia="Segoe UI" w:hAnsiTheme="minorBidi" w:cstheme="minorBidi"/>
                <w:sz w:val="16"/>
                <w:szCs w:val="16"/>
                <w:rtl/>
                <w:lang w:eastAsia="ar"/>
              </w:rPr>
              <w:t>يجب أن تزود المناطق التعليمية الآباء بنسخة من سياسة المنطقة بشأن استخدام العزلة وضبط النفس في وقت إنشاء البرنامج التربوي الفردي الأولي</w:t>
            </w:r>
            <w:r w:rsidR="000D5788">
              <w:rPr>
                <w:rFonts w:asciiTheme="minorBidi" w:eastAsia="Segoe UI" w:hAnsiTheme="minorBidi" w:cstheme="minorBidi"/>
                <w:sz w:val="16"/>
                <w:szCs w:val="16"/>
                <w:lang w:eastAsia="ar"/>
              </w:rPr>
              <w:br/>
            </w:r>
            <w:r w:rsidRPr="003D6A64">
              <w:rPr>
                <w:rFonts w:asciiTheme="minorBidi" w:eastAsia="Segoe UI" w:hAnsiTheme="minorBidi" w:cstheme="minorBidi"/>
                <w:sz w:val="16"/>
                <w:szCs w:val="16"/>
                <w:rtl/>
                <w:lang w:eastAsia="ar"/>
              </w:rPr>
              <w:t>. (</w:t>
            </w:r>
            <w:r w:rsidR="000D5788">
              <w:rPr>
                <w:rFonts w:ascii="Segoe UI" w:hAnsi="Segoe UI" w:cs="Segoe UI"/>
                <w:color w:val="000000"/>
                <w:sz w:val="16"/>
                <w:szCs w:val="16"/>
              </w:rPr>
              <w:t>RCW 28A.600.486</w:t>
            </w:r>
            <w:r w:rsidRPr="003D6A64">
              <w:rPr>
                <w:rFonts w:asciiTheme="minorBidi" w:eastAsia="Segoe UI" w:hAnsiTheme="minorBidi" w:cstheme="minorBidi"/>
                <w:sz w:val="16"/>
                <w:szCs w:val="16"/>
                <w:rtl/>
                <w:lang w:eastAsia="ar"/>
              </w:rPr>
              <w:t>)</w:t>
            </w:r>
          </w:p>
          <w:p w14:paraId="03BF1807" w14:textId="77777777" w:rsidR="00E509D8" w:rsidRPr="003D6A64" w:rsidRDefault="00E509D8" w:rsidP="00916FAB">
            <w:pPr>
              <w:bidi/>
              <w:rPr>
                <w:rFonts w:asciiTheme="minorBidi" w:hAnsiTheme="minorBidi" w:cstheme="minorBidi"/>
                <w:sz w:val="16"/>
                <w:szCs w:val="16"/>
              </w:rPr>
            </w:pPr>
          </w:p>
        </w:tc>
      </w:tr>
      <w:tr w:rsidR="00E509D8" w:rsidRPr="003D6A64" w14:paraId="1D480D78" w14:textId="77777777" w:rsidTr="000D5788">
        <w:trPr>
          <w:trHeight w:val="2528"/>
        </w:trPr>
        <w:tc>
          <w:tcPr>
            <w:tcW w:w="8460" w:type="dxa"/>
            <w:gridSpan w:val="3"/>
            <w:tcBorders>
              <w:top w:val="nil"/>
              <w:bottom w:val="nil"/>
            </w:tcBorders>
          </w:tcPr>
          <w:p w14:paraId="64BEC6F9" w14:textId="77777777" w:rsidR="00E509D8" w:rsidRPr="003D6A64" w:rsidRDefault="00E509D8" w:rsidP="00635737">
            <w:pPr>
              <w:bidi/>
              <w:ind w:right="-630"/>
              <w:rPr>
                <w:rFonts w:asciiTheme="minorBidi" w:hAnsiTheme="minorBidi" w:cstheme="minorBidi"/>
                <w:sz w:val="22"/>
                <w:szCs w:val="22"/>
              </w:rPr>
            </w:pPr>
          </w:p>
        </w:tc>
        <w:tc>
          <w:tcPr>
            <w:tcW w:w="2250" w:type="dxa"/>
            <w:vMerge/>
          </w:tcPr>
          <w:p w14:paraId="05E42ABB" w14:textId="77777777" w:rsidR="00E509D8" w:rsidRPr="003D6A64" w:rsidRDefault="00E509D8" w:rsidP="00916FAB">
            <w:pPr>
              <w:bidi/>
              <w:ind w:right="-630"/>
              <w:rPr>
                <w:rFonts w:asciiTheme="minorBidi" w:hAnsiTheme="minorBidi" w:cstheme="minorBidi"/>
              </w:rPr>
            </w:pPr>
          </w:p>
        </w:tc>
      </w:tr>
      <w:tr w:rsidR="00E509D8" w:rsidRPr="003D6A64" w14:paraId="6361ADAA" w14:textId="77777777" w:rsidTr="00E509D8">
        <w:trPr>
          <w:trHeight w:val="240"/>
        </w:trPr>
        <w:tc>
          <w:tcPr>
            <w:tcW w:w="8460" w:type="dxa"/>
            <w:gridSpan w:val="3"/>
            <w:tcBorders>
              <w:bottom w:val="nil"/>
            </w:tcBorders>
            <w:vAlign w:val="center"/>
          </w:tcPr>
          <w:p w14:paraId="70397DA5" w14:textId="77777777" w:rsidR="00E509D8" w:rsidRPr="003D6A64" w:rsidRDefault="00E509D8" w:rsidP="001845EF">
            <w:pPr>
              <w:bidi/>
              <w:rPr>
                <w:rFonts w:asciiTheme="minorBidi" w:hAnsiTheme="minorBidi" w:cstheme="minorBidi"/>
                <w:sz w:val="22"/>
                <w:szCs w:val="22"/>
              </w:rPr>
            </w:pPr>
            <w:r w:rsidRPr="003D6A64">
              <w:rPr>
                <w:rFonts w:asciiTheme="minorBidi" w:eastAsia="Segoe UI" w:hAnsiTheme="minorBidi" w:cstheme="minorBidi"/>
                <w:sz w:val="22"/>
                <w:szCs w:val="22"/>
                <w:rtl/>
                <w:lang w:eastAsia="ar"/>
              </w:rPr>
              <w:t xml:space="preserve">حدد نوع العزل، أو التقييد، أو جهاز (أجهزة) التقييد التي يمكن استخدامها </w:t>
            </w:r>
            <w:r w:rsidRPr="003D6A64">
              <w:rPr>
                <w:rFonts w:asciiTheme="minorBidi" w:eastAsia="Segoe UI" w:hAnsiTheme="minorBidi" w:cstheme="minorBidi"/>
                <w:i/>
                <w:iCs/>
                <w:sz w:val="18"/>
                <w:szCs w:val="18"/>
                <w:rtl/>
                <w:lang w:eastAsia="ar"/>
              </w:rPr>
              <w:t>(مثل تعليق شخص واحد، مرافقة شخصين، غرفة مغلقة ذات مهلة، إلخ.)</w:t>
            </w:r>
            <w:r w:rsidRPr="003D6A64">
              <w:rPr>
                <w:rFonts w:asciiTheme="minorBidi" w:eastAsia="Segoe UI" w:hAnsiTheme="minorBidi" w:cstheme="minorBidi"/>
                <w:sz w:val="18"/>
                <w:szCs w:val="18"/>
                <w:rtl/>
                <w:lang w:eastAsia="ar"/>
              </w:rPr>
              <w:t>:</w:t>
            </w:r>
          </w:p>
        </w:tc>
        <w:tc>
          <w:tcPr>
            <w:tcW w:w="2250" w:type="dxa"/>
            <w:vMerge/>
          </w:tcPr>
          <w:p w14:paraId="689626F7" w14:textId="77777777" w:rsidR="00E509D8" w:rsidRPr="003D6A64" w:rsidRDefault="00E509D8" w:rsidP="00916FAB">
            <w:pPr>
              <w:bidi/>
              <w:ind w:right="-630"/>
              <w:rPr>
                <w:rFonts w:asciiTheme="minorBidi" w:hAnsiTheme="minorBidi" w:cstheme="minorBidi"/>
              </w:rPr>
            </w:pPr>
          </w:p>
        </w:tc>
      </w:tr>
      <w:tr w:rsidR="00E509D8" w:rsidRPr="003D6A64" w14:paraId="32CE6B21" w14:textId="77777777" w:rsidTr="000D5788">
        <w:trPr>
          <w:trHeight w:val="3392"/>
        </w:trPr>
        <w:tc>
          <w:tcPr>
            <w:tcW w:w="8460" w:type="dxa"/>
            <w:gridSpan w:val="3"/>
            <w:tcBorders>
              <w:top w:val="nil"/>
              <w:bottom w:val="single" w:sz="4" w:space="0" w:color="auto"/>
            </w:tcBorders>
          </w:tcPr>
          <w:p w14:paraId="35504E17" w14:textId="77777777" w:rsidR="00E509D8" w:rsidRPr="003D6A64" w:rsidRDefault="00E509D8" w:rsidP="00635737">
            <w:pPr>
              <w:bidi/>
              <w:ind w:right="-630"/>
              <w:rPr>
                <w:rFonts w:asciiTheme="minorBidi" w:hAnsiTheme="minorBidi" w:cstheme="minorBidi"/>
                <w:sz w:val="22"/>
                <w:szCs w:val="22"/>
              </w:rPr>
            </w:pPr>
          </w:p>
        </w:tc>
        <w:tc>
          <w:tcPr>
            <w:tcW w:w="2250" w:type="dxa"/>
            <w:vMerge/>
          </w:tcPr>
          <w:p w14:paraId="64D0A171" w14:textId="77777777" w:rsidR="00E509D8" w:rsidRPr="003D6A64" w:rsidRDefault="00E509D8" w:rsidP="00916FAB">
            <w:pPr>
              <w:bidi/>
              <w:ind w:right="-630"/>
              <w:rPr>
                <w:rFonts w:asciiTheme="minorBidi" w:hAnsiTheme="minorBidi" w:cstheme="minorBidi"/>
              </w:rPr>
            </w:pPr>
          </w:p>
        </w:tc>
      </w:tr>
      <w:tr w:rsidR="00E509D8" w:rsidRPr="003D6A64" w14:paraId="2CE26DD4" w14:textId="77777777" w:rsidTr="000D5788">
        <w:trPr>
          <w:trHeight w:val="638"/>
        </w:trPr>
        <w:tc>
          <w:tcPr>
            <w:tcW w:w="8460" w:type="dxa"/>
            <w:gridSpan w:val="3"/>
            <w:tcBorders>
              <w:bottom w:val="nil"/>
            </w:tcBorders>
            <w:vAlign w:val="center"/>
          </w:tcPr>
          <w:p w14:paraId="33F0AD3A" w14:textId="1D655358" w:rsidR="00E509D8" w:rsidRPr="003D6A64" w:rsidRDefault="009735EB" w:rsidP="00454153">
            <w:pPr>
              <w:bidi/>
              <w:rPr>
                <w:rFonts w:asciiTheme="minorBidi" w:hAnsiTheme="minorBidi" w:cstheme="minorBidi"/>
                <w:sz w:val="22"/>
                <w:szCs w:val="22"/>
              </w:rPr>
            </w:pPr>
            <w:r w:rsidRPr="003D6A64">
              <w:rPr>
                <w:rFonts w:asciiTheme="minorBidi" w:eastAsia="Segoe UI" w:hAnsiTheme="minorBidi" w:cstheme="minorBidi"/>
                <w:sz w:val="22"/>
                <w:szCs w:val="22"/>
                <w:rtl/>
                <w:lang w:eastAsia="ar"/>
              </w:rPr>
              <w:t>اذكر الموظفين المعينين أو المناصب المتعاقد عليها المسموح لها باستخدام العزل و/أو التقييد و/أو جهاز التقييد مع الطالب والتدريب المطلوب لكل شخص أو منصب متعاقد معه، وحدّث ذلك سنويًا:</w:t>
            </w:r>
          </w:p>
        </w:tc>
        <w:tc>
          <w:tcPr>
            <w:tcW w:w="2250" w:type="dxa"/>
            <w:vMerge/>
          </w:tcPr>
          <w:p w14:paraId="3332548D" w14:textId="77777777" w:rsidR="00E509D8" w:rsidRPr="003D6A64" w:rsidRDefault="00E509D8" w:rsidP="00916FAB">
            <w:pPr>
              <w:bidi/>
              <w:ind w:right="-630"/>
              <w:rPr>
                <w:rFonts w:asciiTheme="minorBidi" w:hAnsiTheme="minorBidi" w:cstheme="minorBidi"/>
              </w:rPr>
            </w:pPr>
          </w:p>
        </w:tc>
      </w:tr>
      <w:tr w:rsidR="00E509D8" w:rsidRPr="003D6A64" w14:paraId="215B3A57" w14:textId="77777777" w:rsidTr="000D5788">
        <w:trPr>
          <w:trHeight w:val="3356"/>
        </w:trPr>
        <w:tc>
          <w:tcPr>
            <w:tcW w:w="8460" w:type="dxa"/>
            <w:gridSpan w:val="3"/>
            <w:tcBorders>
              <w:top w:val="nil"/>
              <w:bottom w:val="single" w:sz="4" w:space="0" w:color="auto"/>
            </w:tcBorders>
          </w:tcPr>
          <w:p w14:paraId="2D7E2847" w14:textId="2AD480CD" w:rsidR="00E509D8" w:rsidRPr="000D5788" w:rsidRDefault="00E509D8" w:rsidP="00635737">
            <w:pPr>
              <w:bidi/>
              <w:rPr>
                <w:rFonts w:asciiTheme="minorBidi" w:hAnsiTheme="minorBidi" w:cstheme="minorBidi"/>
                <w:sz w:val="22"/>
                <w:szCs w:val="22"/>
              </w:rPr>
            </w:pPr>
          </w:p>
        </w:tc>
        <w:tc>
          <w:tcPr>
            <w:tcW w:w="2250" w:type="dxa"/>
            <w:vMerge/>
            <w:tcBorders>
              <w:bottom w:val="single" w:sz="4" w:space="0" w:color="auto"/>
            </w:tcBorders>
          </w:tcPr>
          <w:p w14:paraId="5BDBFBE4" w14:textId="77777777" w:rsidR="00E509D8" w:rsidRPr="003D6A64" w:rsidRDefault="00E509D8" w:rsidP="00916FAB">
            <w:pPr>
              <w:bidi/>
              <w:ind w:right="-630"/>
              <w:rPr>
                <w:rFonts w:asciiTheme="minorBidi" w:hAnsiTheme="minorBidi" w:cstheme="minorBidi"/>
              </w:rPr>
            </w:pPr>
          </w:p>
        </w:tc>
      </w:tr>
      <w:tr w:rsidR="00E509D8" w:rsidRPr="003D6A64" w14:paraId="15A52D68" w14:textId="77777777" w:rsidTr="001C7349">
        <w:trPr>
          <w:trHeight w:val="240"/>
        </w:trPr>
        <w:tc>
          <w:tcPr>
            <w:tcW w:w="10710" w:type="dxa"/>
            <w:gridSpan w:val="4"/>
            <w:tcBorders>
              <w:top w:val="single" w:sz="4" w:space="0" w:color="auto"/>
              <w:bottom w:val="nil"/>
            </w:tcBorders>
            <w:vAlign w:val="center"/>
          </w:tcPr>
          <w:p w14:paraId="43D9CD48" w14:textId="00C373B3" w:rsidR="00E509D8" w:rsidRPr="003D6A64" w:rsidRDefault="00E509D8" w:rsidP="00E509D8">
            <w:pPr>
              <w:bidi/>
              <w:ind w:right="163"/>
              <w:rPr>
                <w:rFonts w:asciiTheme="minorBidi" w:hAnsiTheme="minorBidi" w:cstheme="minorBidi"/>
              </w:rPr>
            </w:pPr>
            <w:r w:rsidRPr="003D6A64">
              <w:rPr>
                <w:rFonts w:asciiTheme="minorBidi" w:eastAsia="Segoe UI" w:hAnsiTheme="minorBidi" w:cstheme="minorBidi"/>
                <w:sz w:val="22"/>
                <w:szCs w:val="22"/>
                <w:rtl/>
                <w:lang w:eastAsia="ar"/>
              </w:rPr>
              <w:lastRenderedPageBreak/>
              <w:t xml:space="preserve">حدد أي احتياطات خاصة يجب اتخاذها فيما يتعلق باستخدام العزل أو التقييد أو جهاز التقييد </w:t>
            </w:r>
            <w:r w:rsidRPr="003D6A64">
              <w:rPr>
                <w:rFonts w:asciiTheme="minorBidi" w:eastAsia="Segoe UI" w:hAnsiTheme="minorBidi" w:cstheme="minorBidi"/>
                <w:sz w:val="18"/>
                <w:szCs w:val="18"/>
                <w:rtl/>
                <w:lang w:eastAsia="ar"/>
              </w:rPr>
              <w:t xml:space="preserve"> </w:t>
            </w:r>
            <w:r w:rsidRPr="003D6A64">
              <w:rPr>
                <w:rFonts w:asciiTheme="minorBidi" w:eastAsia="Segoe UI" w:hAnsiTheme="minorBidi" w:cstheme="minorBidi"/>
                <w:i/>
                <w:iCs/>
                <w:sz w:val="18"/>
                <w:szCs w:val="18"/>
                <w:rtl/>
                <w:lang w:eastAsia="ar"/>
              </w:rPr>
              <w:t>(مثل، الحد الأقصى لمدة العزل، و/أو التقييد، و/أو جهاز التقييد، والخطوات التي سيتم اتخاذها في حالة عدم قيام الطالب بإلغاء التصرف في غضون فترة زمنية محددة؛ والاحتياجات الصحية/الطبية/الحسية للطالب؛ والنظر في الاحتياجات الفريدة المرتبطة بإعاقة الطالب الفردية؛ إلخ):</w:t>
            </w:r>
          </w:p>
        </w:tc>
      </w:tr>
      <w:tr w:rsidR="00E509D8" w:rsidRPr="003D6A64" w14:paraId="2E5E2A25" w14:textId="77777777" w:rsidTr="00635737">
        <w:trPr>
          <w:trHeight w:val="3302"/>
        </w:trPr>
        <w:tc>
          <w:tcPr>
            <w:tcW w:w="10710" w:type="dxa"/>
            <w:gridSpan w:val="4"/>
            <w:tcBorders>
              <w:top w:val="nil"/>
              <w:bottom w:val="nil"/>
            </w:tcBorders>
          </w:tcPr>
          <w:p w14:paraId="7CCBB7FC" w14:textId="77777777" w:rsidR="00E509D8" w:rsidRPr="003D6A64" w:rsidRDefault="00E509D8" w:rsidP="00635737">
            <w:pPr>
              <w:bidi/>
              <w:ind w:right="-630"/>
              <w:rPr>
                <w:rFonts w:asciiTheme="minorBidi" w:hAnsiTheme="minorBidi" w:cstheme="minorBidi"/>
              </w:rPr>
            </w:pPr>
          </w:p>
        </w:tc>
      </w:tr>
      <w:tr w:rsidR="00E509D8" w:rsidRPr="003D6A64" w14:paraId="6DC3D1B0" w14:textId="77777777" w:rsidTr="001C7349">
        <w:trPr>
          <w:trHeight w:val="1250"/>
        </w:trPr>
        <w:tc>
          <w:tcPr>
            <w:tcW w:w="10710" w:type="dxa"/>
            <w:gridSpan w:val="4"/>
            <w:vAlign w:val="center"/>
          </w:tcPr>
          <w:p w14:paraId="6D83A0FC" w14:textId="77777777" w:rsidR="00E509D8" w:rsidRPr="003D6A64" w:rsidRDefault="00E509D8" w:rsidP="006C5461">
            <w:pPr>
              <w:bidi/>
              <w:ind w:right="73"/>
              <w:rPr>
                <w:rFonts w:asciiTheme="minorBidi" w:hAnsiTheme="minorBidi" w:cstheme="minorBidi"/>
              </w:rPr>
            </w:pPr>
            <w:r w:rsidRPr="003D6A64">
              <w:rPr>
                <w:rFonts w:asciiTheme="minorBidi" w:eastAsia="Segoe UI" w:hAnsiTheme="minorBidi" w:cstheme="minorBidi"/>
                <w:sz w:val="22"/>
                <w:szCs w:val="22"/>
                <w:rtl/>
                <w:lang w:eastAsia="ar"/>
              </w:rPr>
              <w:t>يجب إيقاف استخدام العزل و/أو التقييد و/أو جهاز التقييد بمجرد تبدد احتمال حدوث ضرر جسيم.</w:t>
            </w:r>
          </w:p>
        </w:tc>
      </w:tr>
      <w:tr w:rsidR="00E509D8" w:rsidRPr="003D6A64" w14:paraId="7FC32EC9" w14:textId="77777777" w:rsidTr="001C7349">
        <w:trPr>
          <w:trHeight w:val="1106"/>
        </w:trPr>
        <w:tc>
          <w:tcPr>
            <w:tcW w:w="10710" w:type="dxa"/>
            <w:gridSpan w:val="4"/>
            <w:tcBorders>
              <w:bottom w:val="nil"/>
            </w:tcBorders>
            <w:vAlign w:val="center"/>
          </w:tcPr>
          <w:p w14:paraId="0C504DBE" w14:textId="7A21A97D" w:rsidR="00E509D8" w:rsidRPr="003D6A64" w:rsidRDefault="00E509D8" w:rsidP="00192B95">
            <w:pPr>
              <w:bidi/>
              <w:ind w:right="163"/>
              <w:rPr>
                <w:rFonts w:asciiTheme="minorBidi" w:hAnsiTheme="minorBidi" w:cstheme="minorBidi"/>
              </w:rPr>
            </w:pPr>
            <w:r w:rsidRPr="003D6A64">
              <w:rPr>
                <w:rFonts w:asciiTheme="minorBidi" w:eastAsia="Segoe UI" w:hAnsiTheme="minorBidi" w:cstheme="minorBidi"/>
                <w:b/>
                <w:bCs/>
                <w:sz w:val="22"/>
                <w:szCs w:val="22"/>
                <w:rtl/>
                <w:lang w:eastAsia="ar"/>
              </w:rPr>
              <w:t xml:space="preserve">أوافق </w:t>
            </w:r>
            <w:r w:rsidRPr="003D6A64">
              <w:rPr>
                <w:rFonts w:asciiTheme="minorBidi" w:eastAsia="Segoe UI" w:hAnsiTheme="minorBidi" w:cstheme="minorBidi"/>
                <w:sz w:val="22"/>
                <w:szCs w:val="22"/>
                <w:rtl/>
                <w:lang w:eastAsia="ar"/>
              </w:rPr>
              <w:t xml:space="preserve">على استخدام العزل أو التقييد أو جهاز التقييد كما هو موضح أعلاه. أدرك أنه يجوز لي سحب موافقتي في أي وقت وأن رفضي لتقديم الموافقة لا يعفي المنطقة التعليمية من التزامها بتوفير تعليم عام مجاني ومناسب لطفلي ولا يحظر على المنطقة التعليمية استخدام العزل أو التقييد أو جهاز التقييد في حالة الطوارئ وفقا لسياستها بموجب البروتوكول </w:t>
            </w:r>
            <w:r w:rsidRPr="003D6A64">
              <w:rPr>
                <w:rFonts w:asciiTheme="minorBidi" w:eastAsia="Segoe UI" w:hAnsiTheme="minorBidi" w:cstheme="minorBidi"/>
                <w:sz w:val="22"/>
                <w:szCs w:val="22"/>
                <w:lang w:eastAsia="ar"/>
              </w:rPr>
              <w:t>RCW 28A</w:t>
            </w:r>
            <w:r w:rsidRPr="003D6A64">
              <w:rPr>
                <w:rFonts w:asciiTheme="minorBidi" w:eastAsia="Segoe UI" w:hAnsiTheme="minorBidi" w:cstheme="minorBidi"/>
                <w:sz w:val="22"/>
                <w:szCs w:val="22"/>
                <w:rtl/>
                <w:lang w:eastAsia="ar"/>
              </w:rPr>
              <w:t>.600.485.</w:t>
            </w:r>
          </w:p>
        </w:tc>
      </w:tr>
      <w:tr w:rsidR="00E509D8" w:rsidRPr="003D6A64" w14:paraId="7534719A" w14:textId="77777777" w:rsidTr="00705A91">
        <w:trPr>
          <w:trHeight w:val="504"/>
        </w:trPr>
        <w:tc>
          <w:tcPr>
            <w:tcW w:w="450" w:type="dxa"/>
            <w:tcBorders>
              <w:top w:val="nil"/>
              <w:bottom w:val="nil"/>
              <w:right w:val="nil"/>
            </w:tcBorders>
            <w:vAlign w:val="center"/>
          </w:tcPr>
          <w:p w14:paraId="7DE6E122" w14:textId="77777777" w:rsidR="00E509D8" w:rsidRPr="003D6A64" w:rsidRDefault="00E509D8" w:rsidP="00E509D8">
            <w:pPr>
              <w:bidi/>
              <w:ind w:right="-630"/>
              <w:jc w:val="center"/>
              <w:rPr>
                <w:rFonts w:asciiTheme="minorBidi" w:hAnsiTheme="minorBidi" w:cstheme="minorBidi"/>
                <w:sz w:val="22"/>
                <w:szCs w:val="22"/>
              </w:rPr>
            </w:pPr>
          </w:p>
        </w:tc>
        <w:tc>
          <w:tcPr>
            <w:tcW w:w="7920" w:type="dxa"/>
            <w:tcBorders>
              <w:top w:val="nil"/>
              <w:left w:val="nil"/>
              <w:bottom w:val="nil"/>
              <w:right w:val="nil"/>
            </w:tcBorders>
            <w:vAlign w:val="bottom"/>
          </w:tcPr>
          <w:p w14:paraId="1D57C8F8" w14:textId="77777777" w:rsidR="00E509D8" w:rsidRPr="003D6A64" w:rsidRDefault="00E509D8" w:rsidP="00705A91">
            <w:pPr>
              <w:bidi/>
              <w:ind w:right="-630"/>
              <w:rPr>
                <w:rFonts w:asciiTheme="minorBidi" w:hAnsiTheme="minorBidi" w:cstheme="minorBidi"/>
              </w:rPr>
            </w:pPr>
          </w:p>
        </w:tc>
        <w:tc>
          <w:tcPr>
            <w:tcW w:w="2340" w:type="dxa"/>
            <w:gridSpan w:val="2"/>
            <w:tcBorders>
              <w:top w:val="nil"/>
              <w:left w:val="nil"/>
              <w:bottom w:val="nil"/>
            </w:tcBorders>
          </w:tcPr>
          <w:p w14:paraId="4BC5900F" w14:textId="77777777" w:rsidR="00E509D8" w:rsidRPr="003D6A64" w:rsidRDefault="00E509D8" w:rsidP="00E509D8">
            <w:pPr>
              <w:bidi/>
              <w:ind w:right="-630"/>
              <w:rPr>
                <w:rFonts w:asciiTheme="minorBidi" w:hAnsiTheme="minorBidi" w:cstheme="minorBidi"/>
              </w:rPr>
            </w:pPr>
          </w:p>
        </w:tc>
      </w:tr>
      <w:tr w:rsidR="00E509D8" w:rsidRPr="003D6A64" w14:paraId="72C1B5D4" w14:textId="77777777" w:rsidTr="006C5461">
        <w:trPr>
          <w:cantSplit/>
          <w:trHeight w:val="240"/>
        </w:trPr>
        <w:tc>
          <w:tcPr>
            <w:tcW w:w="450" w:type="dxa"/>
            <w:tcBorders>
              <w:top w:val="nil"/>
              <w:bottom w:val="nil"/>
              <w:right w:val="nil"/>
            </w:tcBorders>
          </w:tcPr>
          <w:p w14:paraId="77F71F32" w14:textId="77777777" w:rsidR="00E509D8" w:rsidRPr="003D6A64" w:rsidRDefault="00E509D8" w:rsidP="00E509D8">
            <w:pPr>
              <w:bidi/>
              <w:ind w:right="-630"/>
              <w:rPr>
                <w:rFonts w:asciiTheme="minorBidi" w:hAnsiTheme="minorBidi" w:cstheme="minorBidi"/>
                <w:sz w:val="22"/>
                <w:szCs w:val="22"/>
              </w:rPr>
            </w:pPr>
          </w:p>
        </w:tc>
        <w:tc>
          <w:tcPr>
            <w:tcW w:w="7920" w:type="dxa"/>
            <w:tcBorders>
              <w:left w:val="nil"/>
              <w:bottom w:val="nil"/>
              <w:right w:val="nil"/>
            </w:tcBorders>
          </w:tcPr>
          <w:p w14:paraId="5E74C3EA" w14:textId="3665B266" w:rsidR="00E509D8" w:rsidRPr="003D6A64" w:rsidRDefault="00E509D8" w:rsidP="000A32AD">
            <w:pPr>
              <w:tabs>
                <w:tab w:val="left" w:pos="2880"/>
                <w:tab w:val="left" w:pos="4320"/>
                <w:tab w:val="left" w:pos="5760"/>
                <w:tab w:val="left" w:pos="7200"/>
              </w:tabs>
              <w:bidi/>
              <w:ind w:right="-634"/>
              <w:rPr>
                <w:rFonts w:asciiTheme="minorBidi" w:hAnsiTheme="minorBidi" w:cstheme="minorBidi"/>
                <w:sz w:val="22"/>
                <w:szCs w:val="22"/>
              </w:rPr>
            </w:pPr>
            <w:r w:rsidRPr="003D6A64">
              <w:rPr>
                <w:rFonts w:asciiTheme="minorBidi" w:eastAsia="Segoe UI" w:hAnsiTheme="minorBidi" w:cstheme="minorBidi"/>
                <w:i/>
                <w:iCs/>
                <w:sz w:val="20"/>
                <w:rtl/>
                <w:lang w:eastAsia="ar"/>
              </w:rPr>
              <w:t>توقيع الوالد/الوصي/الطالب البالغ</w:t>
            </w:r>
            <w:r w:rsidRPr="003D6A64">
              <w:rPr>
                <w:rFonts w:asciiTheme="minorBidi" w:eastAsia="Segoe UI" w:hAnsiTheme="minorBidi" w:cstheme="minorBidi"/>
                <w:i/>
                <w:iCs/>
                <w:sz w:val="20"/>
                <w:rtl/>
                <w:lang w:eastAsia="ar"/>
              </w:rPr>
              <w:tab/>
            </w:r>
            <w:r w:rsidR="000D5788" w:rsidRPr="003D6A64">
              <w:rPr>
                <w:rFonts w:asciiTheme="minorBidi" w:eastAsia="Segoe UI" w:hAnsiTheme="minorBidi" w:cstheme="minorBidi"/>
                <w:i/>
                <w:iCs/>
                <w:sz w:val="20"/>
                <w:rtl/>
                <w:lang w:eastAsia="ar"/>
              </w:rPr>
              <w:tab/>
            </w:r>
            <w:r w:rsidR="000D5788" w:rsidRPr="003D6A64">
              <w:rPr>
                <w:rFonts w:asciiTheme="minorBidi" w:eastAsia="Segoe UI" w:hAnsiTheme="minorBidi" w:cstheme="minorBidi"/>
                <w:i/>
                <w:iCs/>
                <w:sz w:val="20"/>
                <w:rtl/>
                <w:lang w:eastAsia="ar"/>
              </w:rPr>
              <w:tab/>
            </w:r>
            <w:r w:rsidRPr="003D6A64">
              <w:rPr>
                <w:rFonts w:asciiTheme="minorBidi" w:eastAsia="Segoe UI" w:hAnsiTheme="minorBidi" w:cstheme="minorBidi"/>
                <w:i/>
                <w:iCs/>
                <w:sz w:val="20"/>
                <w:rtl/>
                <w:lang w:eastAsia="ar"/>
              </w:rPr>
              <w:tab/>
              <w:t>التاريخ</w:t>
            </w:r>
          </w:p>
        </w:tc>
        <w:tc>
          <w:tcPr>
            <w:tcW w:w="2340" w:type="dxa"/>
            <w:gridSpan w:val="2"/>
            <w:tcBorders>
              <w:top w:val="nil"/>
              <w:left w:val="nil"/>
              <w:bottom w:val="nil"/>
            </w:tcBorders>
          </w:tcPr>
          <w:p w14:paraId="408CC080" w14:textId="77777777" w:rsidR="00E509D8" w:rsidRPr="003D6A64" w:rsidRDefault="00E509D8" w:rsidP="00E509D8">
            <w:pPr>
              <w:bidi/>
              <w:ind w:right="-630"/>
              <w:rPr>
                <w:rFonts w:asciiTheme="minorBidi" w:hAnsiTheme="minorBidi" w:cstheme="minorBidi"/>
              </w:rPr>
            </w:pPr>
          </w:p>
        </w:tc>
      </w:tr>
      <w:tr w:rsidR="00E509D8" w:rsidRPr="003D6A64" w14:paraId="46DBE943" w14:textId="77777777" w:rsidTr="006C5461">
        <w:trPr>
          <w:trHeight w:val="450"/>
        </w:trPr>
        <w:tc>
          <w:tcPr>
            <w:tcW w:w="10710" w:type="dxa"/>
            <w:gridSpan w:val="4"/>
            <w:tcBorders>
              <w:top w:val="nil"/>
            </w:tcBorders>
            <w:vAlign w:val="center"/>
          </w:tcPr>
          <w:p w14:paraId="0C698339" w14:textId="77777777" w:rsidR="00E509D8" w:rsidRPr="003D6A64" w:rsidRDefault="00E509D8" w:rsidP="00E509D8">
            <w:pPr>
              <w:bidi/>
              <w:ind w:right="-630"/>
              <w:rPr>
                <w:rFonts w:asciiTheme="minorBidi" w:hAnsiTheme="minorBidi" w:cstheme="minorBidi"/>
              </w:rPr>
            </w:pPr>
          </w:p>
        </w:tc>
      </w:tr>
      <w:tr w:rsidR="00E509D8" w:rsidRPr="003D6A64" w14:paraId="2F9A7C7A" w14:textId="77777777" w:rsidTr="001C7349">
        <w:trPr>
          <w:trHeight w:val="1061"/>
        </w:trPr>
        <w:tc>
          <w:tcPr>
            <w:tcW w:w="10710" w:type="dxa"/>
            <w:gridSpan w:val="4"/>
            <w:tcBorders>
              <w:top w:val="single" w:sz="4" w:space="0" w:color="auto"/>
              <w:bottom w:val="nil"/>
            </w:tcBorders>
            <w:vAlign w:val="center"/>
          </w:tcPr>
          <w:p w14:paraId="7D909B15" w14:textId="3D12F30C" w:rsidR="00E509D8" w:rsidRPr="003D6A64" w:rsidRDefault="00E509D8" w:rsidP="00454153">
            <w:pPr>
              <w:bidi/>
              <w:ind w:right="163"/>
              <w:rPr>
                <w:rFonts w:asciiTheme="minorBidi" w:hAnsiTheme="minorBidi" w:cstheme="minorBidi"/>
                <w:sz w:val="22"/>
                <w:szCs w:val="22"/>
              </w:rPr>
            </w:pPr>
            <w:r w:rsidRPr="003D6A64">
              <w:rPr>
                <w:rFonts w:asciiTheme="minorBidi" w:eastAsia="Segoe UI" w:hAnsiTheme="minorBidi" w:cstheme="minorBidi"/>
                <w:sz w:val="22"/>
                <w:szCs w:val="22"/>
                <w:rtl/>
                <w:lang w:eastAsia="ar"/>
              </w:rPr>
              <w:t>وافق الوالد والمنطقة التعليمية على أن هذا الطالب يحتاج إلى تخطيط تعليمي متقدم. لن يتم استخدام بروتوكول الاستجابة لحالات الطوارئ كبديل للاستخدام المنهجي لخطة التدخل السلوكي المصممة لتغيير السلوك المستهدف أو استبداله أو تعديله أو القضاء عليه.</w:t>
            </w:r>
          </w:p>
        </w:tc>
      </w:tr>
      <w:tr w:rsidR="00E509D8" w:rsidRPr="003D6A64" w14:paraId="46F1836F" w14:textId="77777777" w:rsidTr="00705A91">
        <w:trPr>
          <w:trHeight w:val="531"/>
        </w:trPr>
        <w:tc>
          <w:tcPr>
            <w:tcW w:w="450" w:type="dxa"/>
            <w:tcBorders>
              <w:top w:val="nil"/>
              <w:bottom w:val="nil"/>
              <w:right w:val="nil"/>
            </w:tcBorders>
            <w:vAlign w:val="center"/>
          </w:tcPr>
          <w:p w14:paraId="54A613EF" w14:textId="77777777" w:rsidR="00E509D8" w:rsidRPr="003D6A64" w:rsidRDefault="00E509D8" w:rsidP="00E509D8">
            <w:pPr>
              <w:bidi/>
              <w:rPr>
                <w:rFonts w:asciiTheme="minorBidi" w:hAnsiTheme="minorBidi" w:cstheme="minorBidi"/>
                <w:sz w:val="22"/>
                <w:szCs w:val="22"/>
              </w:rPr>
            </w:pPr>
          </w:p>
        </w:tc>
        <w:tc>
          <w:tcPr>
            <w:tcW w:w="7920" w:type="dxa"/>
            <w:tcBorders>
              <w:top w:val="nil"/>
              <w:left w:val="nil"/>
              <w:bottom w:val="single" w:sz="4" w:space="0" w:color="auto"/>
              <w:right w:val="nil"/>
            </w:tcBorders>
            <w:vAlign w:val="bottom"/>
          </w:tcPr>
          <w:p w14:paraId="025799D6" w14:textId="77777777" w:rsidR="00E509D8" w:rsidRPr="003D6A64" w:rsidRDefault="00E509D8" w:rsidP="00705A91">
            <w:pPr>
              <w:bidi/>
              <w:ind w:right="-630"/>
              <w:rPr>
                <w:rFonts w:asciiTheme="minorBidi" w:hAnsiTheme="minorBidi" w:cstheme="minorBidi"/>
                <w:sz w:val="22"/>
                <w:szCs w:val="22"/>
              </w:rPr>
            </w:pPr>
          </w:p>
        </w:tc>
        <w:tc>
          <w:tcPr>
            <w:tcW w:w="2340" w:type="dxa"/>
            <w:gridSpan w:val="2"/>
            <w:tcBorders>
              <w:top w:val="nil"/>
              <w:left w:val="nil"/>
              <w:bottom w:val="nil"/>
            </w:tcBorders>
            <w:vAlign w:val="center"/>
          </w:tcPr>
          <w:p w14:paraId="75B54A55" w14:textId="77777777" w:rsidR="00E509D8" w:rsidRPr="003D6A64" w:rsidRDefault="00E509D8" w:rsidP="00E509D8">
            <w:pPr>
              <w:bidi/>
              <w:ind w:right="-630"/>
              <w:rPr>
                <w:rFonts w:asciiTheme="minorBidi" w:hAnsiTheme="minorBidi" w:cstheme="minorBidi"/>
                <w:sz w:val="22"/>
                <w:szCs w:val="22"/>
              </w:rPr>
            </w:pPr>
          </w:p>
        </w:tc>
      </w:tr>
      <w:tr w:rsidR="00E509D8" w:rsidRPr="003D6A64" w14:paraId="11B2B123" w14:textId="77777777" w:rsidTr="006C5461">
        <w:trPr>
          <w:trHeight w:val="539"/>
        </w:trPr>
        <w:tc>
          <w:tcPr>
            <w:tcW w:w="450" w:type="dxa"/>
            <w:tcBorders>
              <w:top w:val="nil"/>
              <w:bottom w:val="nil"/>
              <w:right w:val="nil"/>
            </w:tcBorders>
            <w:vAlign w:val="center"/>
          </w:tcPr>
          <w:p w14:paraId="3A4C211A" w14:textId="77777777" w:rsidR="00E509D8" w:rsidRPr="003D6A64" w:rsidRDefault="00E509D8" w:rsidP="00E509D8">
            <w:pPr>
              <w:bidi/>
              <w:rPr>
                <w:rFonts w:asciiTheme="minorBidi" w:hAnsiTheme="minorBidi" w:cstheme="minorBidi"/>
                <w:sz w:val="22"/>
                <w:szCs w:val="22"/>
              </w:rPr>
            </w:pPr>
          </w:p>
        </w:tc>
        <w:tc>
          <w:tcPr>
            <w:tcW w:w="7920" w:type="dxa"/>
            <w:tcBorders>
              <w:top w:val="single" w:sz="4" w:space="0" w:color="auto"/>
              <w:left w:val="nil"/>
              <w:bottom w:val="nil"/>
              <w:right w:val="nil"/>
            </w:tcBorders>
          </w:tcPr>
          <w:p w14:paraId="159EABE1" w14:textId="0FB91784" w:rsidR="00E509D8" w:rsidRPr="003D6A64" w:rsidRDefault="00E509D8" w:rsidP="000A32AD">
            <w:pPr>
              <w:tabs>
                <w:tab w:val="left" w:pos="4320"/>
                <w:tab w:val="left" w:pos="7200"/>
              </w:tabs>
              <w:bidi/>
              <w:ind w:right="-634"/>
              <w:rPr>
                <w:rFonts w:asciiTheme="minorBidi" w:hAnsiTheme="minorBidi" w:cstheme="minorBidi"/>
                <w:sz w:val="22"/>
                <w:szCs w:val="22"/>
              </w:rPr>
            </w:pPr>
            <w:r w:rsidRPr="003D6A64">
              <w:rPr>
                <w:rFonts w:asciiTheme="minorBidi" w:eastAsia="Segoe UI" w:hAnsiTheme="minorBidi" w:cstheme="minorBidi"/>
                <w:i/>
                <w:iCs/>
                <w:sz w:val="20"/>
                <w:rtl/>
                <w:lang w:eastAsia="ar"/>
              </w:rPr>
              <w:t>توقيع ممثل المنطقة التعليمية</w:t>
            </w:r>
            <w:r w:rsidRPr="003D6A64">
              <w:rPr>
                <w:rFonts w:asciiTheme="minorBidi" w:eastAsia="Segoe UI" w:hAnsiTheme="minorBidi" w:cstheme="minorBidi"/>
                <w:i/>
                <w:iCs/>
                <w:sz w:val="20"/>
                <w:rtl/>
                <w:lang w:eastAsia="ar"/>
              </w:rPr>
              <w:tab/>
            </w:r>
            <w:r w:rsidRPr="003D6A64">
              <w:rPr>
                <w:rFonts w:asciiTheme="minorBidi" w:eastAsia="Segoe UI" w:hAnsiTheme="minorBidi" w:cstheme="minorBidi"/>
                <w:i/>
                <w:iCs/>
                <w:sz w:val="20"/>
                <w:rtl/>
                <w:lang w:eastAsia="ar"/>
              </w:rPr>
              <w:tab/>
              <w:t>التاريخ</w:t>
            </w:r>
          </w:p>
        </w:tc>
        <w:tc>
          <w:tcPr>
            <w:tcW w:w="2340" w:type="dxa"/>
            <w:gridSpan w:val="2"/>
            <w:tcBorders>
              <w:top w:val="nil"/>
              <w:left w:val="nil"/>
              <w:bottom w:val="nil"/>
            </w:tcBorders>
            <w:vAlign w:val="center"/>
          </w:tcPr>
          <w:p w14:paraId="03348A85" w14:textId="77777777" w:rsidR="00E509D8" w:rsidRPr="003D6A64" w:rsidRDefault="00E509D8" w:rsidP="00E509D8">
            <w:pPr>
              <w:bidi/>
              <w:ind w:right="-630"/>
              <w:rPr>
                <w:rFonts w:asciiTheme="minorBidi" w:hAnsiTheme="minorBidi" w:cstheme="minorBidi"/>
                <w:sz w:val="22"/>
                <w:szCs w:val="22"/>
              </w:rPr>
            </w:pPr>
          </w:p>
        </w:tc>
      </w:tr>
      <w:tr w:rsidR="00E509D8" w:rsidRPr="003D6A64" w14:paraId="7EB53E7C" w14:textId="77777777" w:rsidTr="001C7349">
        <w:trPr>
          <w:trHeight w:val="800"/>
        </w:trPr>
        <w:tc>
          <w:tcPr>
            <w:tcW w:w="10710" w:type="dxa"/>
            <w:gridSpan w:val="4"/>
            <w:tcBorders>
              <w:top w:val="nil"/>
            </w:tcBorders>
            <w:vAlign w:val="center"/>
          </w:tcPr>
          <w:p w14:paraId="0F4254A0" w14:textId="2E9530D9" w:rsidR="00E509D8" w:rsidRPr="003D6A64" w:rsidRDefault="00BB2154" w:rsidP="006C5461">
            <w:pPr>
              <w:bidi/>
              <w:ind w:right="163"/>
              <w:rPr>
                <w:rFonts w:asciiTheme="minorBidi" w:hAnsiTheme="minorBidi" w:cstheme="minorBidi"/>
                <w:sz w:val="22"/>
                <w:szCs w:val="22"/>
              </w:rPr>
            </w:pPr>
            <w:sdt>
              <w:sdtPr>
                <w:rPr>
                  <w:rFonts w:asciiTheme="minorBidi" w:hAnsiTheme="minorBidi" w:cstheme="minorBidi"/>
                  <w:szCs w:val="24"/>
                  <w:rtl/>
                </w:rPr>
                <w:id w:val="-1154521280"/>
                <w14:checkbox>
                  <w14:checked w14:val="0"/>
                  <w14:checkedState w14:val="2612" w14:font="MS Gothic"/>
                  <w14:uncheckedState w14:val="2610" w14:font="MS Gothic"/>
                </w14:checkbox>
              </w:sdtPr>
              <w:sdtEndPr/>
              <w:sdtContent>
                <w:r w:rsidR="009D2E50" w:rsidRPr="003D6A64">
                  <w:rPr>
                    <w:rFonts w:ascii="Segoe UI Symbol" w:eastAsia="MS Gothic" w:hAnsi="Segoe UI Symbol" w:cs="Segoe UI Symbol"/>
                    <w:szCs w:val="24"/>
                    <w:rtl/>
                    <w:lang w:eastAsia="ar"/>
                  </w:rPr>
                  <w:t>☐</w:t>
                </w:r>
              </w:sdtContent>
            </w:sdt>
            <w:r w:rsidR="00E509D8" w:rsidRPr="003D6A64">
              <w:rPr>
                <w:rFonts w:asciiTheme="minorBidi" w:eastAsia="Segoe UI" w:hAnsiTheme="minorBidi" w:cstheme="minorBidi"/>
                <w:szCs w:val="24"/>
                <w:rtl/>
                <w:lang w:eastAsia="ar"/>
              </w:rPr>
              <w:t xml:space="preserve"> </w:t>
            </w:r>
            <w:r w:rsidR="00E509D8" w:rsidRPr="003D6A64">
              <w:rPr>
                <w:rFonts w:asciiTheme="minorBidi" w:eastAsia="Segoe UI" w:hAnsiTheme="minorBidi" w:cstheme="minorBidi"/>
                <w:sz w:val="21"/>
                <w:szCs w:val="21"/>
                <w:rtl/>
                <w:lang w:eastAsia="ar"/>
              </w:rPr>
              <w:t>يوجد في المنطقة التعليمية إجراءات لإخطار أولياء الأمور فيما يتعلق باستخدام التقييد أو العزل. يتم إرفاق نسخة من هذه الإجراءات بالبرنامج التربوي الفردي.</w:t>
            </w:r>
          </w:p>
        </w:tc>
      </w:tr>
    </w:tbl>
    <w:p w14:paraId="0A2B1C60" w14:textId="21985ED2" w:rsidR="0026751D" w:rsidRPr="003D6A64" w:rsidRDefault="0026751D">
      <w:pPr>
        <w:bidi/>
        <w:rPr>
          <w:rFonts w:asciiTheme="minorBidi" w:hAnsiTheme="minorBidi" w:cstheme="minorBidi"/>
          <w:sz w:val="8"/>
          <w:szCs w:val="8"/>
        </w:rPr>
      </w:pPr>
    </w:p>
    <w:p w14:paraId="5CD2AFCC" w14:textId="3658A04E" w:rsidR="00635737" w:rsidRPr="003D6A64" w:rsidRDefault="00635737" w:rsidP="00635737">
      <w:pPr>
        <w:pStyle w:val="MonthlyUpdateText"/>
        <w:bidi/>
        <w:spacing w:before="1320" w:after="0"/>
        <w:rPr>
          <w:rFonts w:asciiTheme="minorBidi" w:hAnsiTheme="minorBidi" w:cstheme="minorBidi"/>
          <w:sz w:val="2"/>
          <w:szCs w:val="2"/>
        </w:rPr>
      </w:pPr>
      <w:r w:rsidRPr="003D6A64">
        <w:rPr>
          <w:rFonts w:asciiTheme="minorBidi" w:hAnsiTheme="minorBidi" w:cstheme="minorBidi"/>
          <w:noProof/>
          <w:sz w:val="18"/>
          <w:szCs w:val="18"/>
          <w:rtl/>
          <w:lang w:eastAsia="ar"/>
        </w:rPr>
        <w:drawing>
          <wp:inline distT="0" distB="0" distL="0" distR="0" wp14:anchorId="19AF1D12" wp14:editId="6DFB0DF5">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3D6A64">
        <w:rPr>
          <w:rFonts w:asciiTheme="minorBidi" w:hAnsiTheme="minorBidi" w:cstheme="minorBidi"/>
          <w:rtl/>
          <w:lang w:eastAsia="ar"/>
        </w:rPr>
        <w:t xml:space="preserve"> </w:t>
      </w:r>
      <w:r w:rsidRPr="003D6A64">
        <w:rPr>
          <w:rFonts w:asciiTheme="minorBidi" w:hAnsiTheme="minorBidi" w:cstheme="minorBidi"/>
          <w:sz w:val="18"/>
          <w:szCs w:val="18"/>
          <w:rtl/>
          <w:lang w:eastAsia="ar"/>
        </w:rPr>
        <w:t xml:space="preserve">ملحق بروتوكول الاستجابة لحالات الطوارئ للبرنامج التربوي الفردي المقدم من مكتب </w:t>
      </w:r>
      <w:hyperlink r:id="rId9" w:history="1">
        <w:r w:rsidRPr="003D6A64">
          <w:rPr>
            <w:rStyle w:val="Hyperlink"/>
            <w:rFonts w:asciiTheme="minorBidi" w:eastAsia="Times" w:hAnsiTheme="minorBidi" w:cstheme="minorBidi"/>
            <w:sz w:val="18"/>
            <w:szCs w:val="18"/>
            <w:rtl/>
            <w:lang w:eastAsia="ar"/>
          </w:rPr>
          <w:t xml:space="preserve">مراقب التعليم العام </w:t>
        </w:r>
        <w:r w:rsidR="003D6A64">
          <w:rPr>
            <w:rStyle w:val="Hyperlink"/>
            <w:rFonts w:asciiTheme="minorBidi" w:eastAsia="Times" w:hAnsiTheme="minorBidi" w:cstheme="minorBidi"/>
            <w:sz w:val="18"/>
            <w:szCs w:val="18"/>
            <w:lang w:eastAsia="ar"/>
          </w:rPr>
          <w:br/>
        </w:r>
        <w:r w:rsidRPr="003D6A64">
          <w:rPr>
            <w:rStyle w:val="Hyperlink"/>
            <w:rFonts w:asciiTheme="minorBidi" w:eastAsia="Times" w:hAnsiTheme="minorBidi" w:cstheme="minorBidi"/>
            <w:sz w:val="18"/>
            <w:szCs w:val="18"/>
            <w:rtl/>
            <w:lang w:eastAsia="ar"/>
          </w:rPr>
          <w:t>(</w:t>
        </w:r>
        <w:r w:rsidRPr="003D6A64">
          <w:rPr>
            <w:rStyle w:val="Hyperlink"/>
            <w:rFonts w:asciiTheme="minorBidi" w:eastAsia="Times" w:hAnsiTheme="minorBidi" w:cstheme="minorBidi"/>
            <w:sz w:val="18"/>
            <w:szCs w:val="18"/>
            <w:lang w:eastAsia="ar"/>
          </w:rPr>
          <w:t>Office of Superintendent of Public Instruction</w:t>
        </w:r>
        <w:r w:rsidRPr="003D6A64">
          <w:rPr>
            <w:rStyle w:val="Hyperlink"/>
            <w:rFonts w:asciiTheme="minorBidi" w:eastAsia="Times" w:hAnsiTheme="minorBidi" w:cstheme="minorBidi"/>
            <w:sz w:val="18"/>
            <w:szCs w:val="18"/>
            <w:rtl/>
            <w:lang w:eastAsia="ar"/>
          </w:rPr>
          <w:t>)</w:t>
        </w:r>
      </w:hyperlink>
      <w:r w:rsidRPr="003D6A64">
        <w:rPr>
          <w:rFonts w:asciiTheme="minorBidi" w:hAnsiTheme="minorBidi" w:cstheme="minorBidi"/>
          <w:sz w:val="18"/>
          <w:szCs w:val="18"/>
          <w:rtl/>
          <w:lang w:eastAsia="ar"/>
        </w:rPr>
        <w:t xml:space="preserve"> مرخص بموجب </w:t>
      </w:r>
      <w:hyperlink r:id="rId10" w:history="1">
        <w:r w:rsidRPr="003D6A64">
          <w:rPr>
            <w:rStyle w:val="Hyperlink"/>
            <w:rFonts w:asciiTheme="minorBidi" w:eastAsia="Times" w:hAnsiTheme="minorBidi" w:cstheme="minorBidi"/>
            <w:sz w:val="18"/>
            <w:szCs w:val="18"/>
            <w:rtl/>
            <w:lang w:eastAsia="ar"/>
          </w:rPr>
          <w:t xml:space="preserve">الرخصة الدولية للمشاع الإبداعي رقم 4.0 </w:t>
        </w:r>
        <w:r w:rsidR="003D6A64">
          <w:rPr>
            <w:rStyle w:val="Hyperlink"/>
            <w:rFonts w:asciiTheme="minorBidi" w:eastAsia="Times" w:hAnsiTheme="minorBidi" w:cstheme="minorBidi"/>
            <w:sz w:val="18"/>
            <w:szCs w:val="18"/>
            <w:lang w:eastAsia="ar"/>
          </w:rPr>
          <w:br/>
        </w:r>
        <w:r w:rsidRPr="003D6A64">
          <w:rPr>
            <w:rStyle w:val="Hyperlink"/>
            <w:rFonts w:asciiTheme="minorBidi" w:eastAsia="Times" w:hAnsiTheme="minorBidi" w:cstheme="minorBidi"/>
            <w:sz w:val="18"/>
            <w:szCs w:val="18"/>
            <w:rtl/>
            <w:lang w:eastAsia="ar"/>
          </w:rPr>
          <w:t>(</w:t>
        </w:r>
        <w:r w:rsidRPr="003D6A64">
          <w:rPr>
            <w:rStyle w:val="Hyperlink"/>
            <w:rFonts w:asciiTheme="minorBidi" w:eastAsia="Times" w:hAnsiTheme="minorBidi" w:cstheme="minorBidi"/>
            <w:sz w:val="18"/>
            <w:szCs w:val="18"/>
            <w:lang w:eastAsia="ar"/>
          </w:rPr>
          <w:t>Creative Commons Attribution 4.0 International License</w:t>
        </w:r>
        <w:r w:rsidRPr="003D6A64">
          <w:rPr>
            <w:rStyle w:val="Hyperlink"/>
            <w:rFonts w:asciiTheme="minorBidi" w:eastAsia="Times" w:hAnsiTheme="minorBidi" w:cstheme="minorBidi"/>
            <w:sz w:val="18"/>
            <w:szCs w:val="18"/>
            <w:rtl/>
            <w:lang w:eastAsia="ar"/>
          </w:rPr>
          <w:t>)</w:t>
        </w:r>
      </w:hyperlink>
      <w:r w:rsidRPr="003D6A64">
        <w:rPr>
          <w:rFonts w:asciiTheme="minorBidi" w:hAnsiTheme="minorBidi" w:cstheme="minorBidi"/>
          <w:sz w:val="18"/>
          <w:szCs w:val="18"/>
          <w:rtl/>
          <w:lang w:eastAsia="ar"/>
        </w:rPr>
        <w:t>.</w:t>
      </w:r>
    </w:p>
    <w:p w14:paraId="6D7A5416" w14:textId="77777777" w:rsidR="00635737" w:rsidRPr="003D6A64" w:rsidRDefault="00635737">
      <w:pPr>
        <w:bidi/>
        <w:rPr>
          <w:rFonts w:asciiTheme="minorBidi" w:hAnsiTheme="minorBidi" w:cstheme="minorBidi"/>
          <w:sz w:val="8"/>
          <w:szCs w:val="8"/>
        </w:rPr>
      </w:pPr>
    </w:p>
    <w:sectPr w:rsidR="00635737" w:rsidRPr="003D6A64" w:rsidSect="009D2E50">
      <w:footerReference w:type="default" r:id="rId11"/>
      <w:pgSz w:w="12240" w:h="15840" w:code="1"/>
      <w:pgMar w:top="810" w:right="1152" w:bottom="144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6B2A6" w14:textId="77777777" w:rsidR="00983D36" w:rsidRDefault="00983D36">
      <w:r>
        <w:separator/>
      </w:r>
    </w:p>
  </w:endnote>
  <w:endnote w:type="continuationSeparator" w:id="0">
    <w:p w14:paraId="695F39CB" w14:textId="77777777" w:rsidR="00983D36" w:rsidRDefault="00983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3065D" w14:textId="60ED5684" w:rsidR="00CB05CF" w:rsidRPr="0017477D" w:rsidRDefault="00635737" w:rsidP="00635737">
    <w:pPr>
      <w:pStyle w:val="Footer"/>
      <w:bidi/>
      <w:rPr>
        <w:rFonts w:asciiTheme="minorBidi" w:hAnsiTheme="minorBidi" w:cstheme="minorBidi"/>
        <w:sz w:val="18"/>
        <w:szCs w:val="18"/>
      </w:rPr>
    </w:pPr>
    <w:r w:rsidRPr="0017477D">
      <w:rPr>
        <w:rFonts w:asciiTheme="minorBidi" w:eastAsia="Segoe UI" w:hAnsiTheme="minorBidi" w:cstheme="minorBidi"/>
        <w:sz w:val="18"/>
        <w:szCs w:val="18"/>
        <w:rtl/>
        <w:lang w:eastAsia="ar"/>
      </w:rPr>
      <w:t xml:space="preserve">الاستمارة </w:t>
    </w:r>
    <w:r w:rsidR="000D5788">
      <w:rPr>
        <w:rFonts w:asciiTheme="minorBidi" w:eastAsia="Segoe UI" w:hAnsiTheme="minorBidi" w:cstheme="minorBidi"/>
        <w:sz w:val="18"/>
        <w:szCs w:val="18"/>
        <w:lang w:eastAsia="ar"/>
      </w:rPr>
      <w:t>6e</w:t>
    </w:r>
    <w:r w:rsidRPr="0017477D">
      <w:rPr>
        <w:rFonts w:asciiTheme="minorBidi" w:eastAsia="Segoe UI" w:hAnsiTheme="minorBidi" w:cstheme="minorBidi"/>
        <w:sz w:val="18"/>
        <w:szCs w:val="18"/>
        <w:rtl/>
        <w:lang w:eastAsia="ar"/>
      </w:rPr>
      <w:t xml:space="preserve"> – ملحق بروتوكول الاستجابة لحالات </w:t>
    </w:r>
    <w:r w:rsidRPr="0017477D">
      <w:rPr>
        <w:rFonts w:asciiTheme="minorBidi" w:eastAsia="Segoe UI" w:hAnsiTheme="minorBidi" w:cstheme="minorBidi"/>
        <w:sz w:val="18"/>
        <w:szCs w:val="18"/>
        <w:rtl/>
        <w:lang w:eastAsia="ar"/>
      </w:rPr>
      <w:ptab w:relativeTo="margin" w:alignment="center" w:leader="none"/>
    </w:r>
    <w:r w:rsidRPr="0017477D">
      <w:rPr>
        <w:rFonts w:asciiTheme="minorBidi" w:eastAsia="Segoe UI" w:hAnsiTheme="minorBidi" w:cstheme="minorBidi"/>
        <w:sz w:val="18"/>
        <w:szCs w:val="18"/>
        <w:rtl/>
        <w:lang w:eastAsia="ar"/>
      </w:rPr>
      <w:t xml:space="preserve">الصفحة </w:t>
    </w:r>
    <w:r w:rsidRPr="0017477D">
      <w:rPr>
        <w:rFonts w:asciiTheme="minorBidi" w:eastAsia="Segoe UI" w:hAnsiTheme="minorBidi" w:cstheme="minorBidi"/>
        <w:sz w:val="18"/>
        <w:szCs w:val="18"/>
        <w:rtl/>
        <w:lang w:eastAsia="ar"/>
      </w:rPr>
      <w:fldChar w:fldCharType="begin"/>
    </w:r>
    <w:r w:rsidRPr="0017477D">
      <w:rPr>
        <w:rFonts w:asciiTheme="minorBidi" w:eastAsia="Segoe UI" w:hAnsiTheme="minorBidi" w:cstheme="minorBidi"/>
        <w:sz w:val="18"/>
        <w:szCs w:val="18"/>
        <w:rtl/>
        <w:lang w:eastAsia="ar"/>
      </w:rPr>
      <w:instrText xml:space="preserve"> PAGE   \* MERGEFORMAT </w:instrText>
    </w:r>
    <w:r w:rsidRPr="0017477D">
      <w:rPr>
        <w:rFonts w:asciiTheme="minorBidi" w:eastAsia="Segoe UI" w:hAnsiTheme="minorBidi" w:cstheme="minorBidi"/>
        <w:sz w:val="18"/>
        <w:szCs w:val="18"/>
        <w:rtl/>
        <w:lang w:eastAsia="ar"/>
      </w:rPr>
      <w:fldChar w:fldCharType="separate"/>
    </w:r>
    <w:r w:rsidR="003A3D77">
      <w:rPr>
        <w:rFonts w:asciiTheme="minorBidi" w:eastAsia="Segoe UI" w:hAnsiTheme="minorBidi" w:cstheme="minorBidi"/>
        <w:noProof/>
        <w:sz w:val="18"/>
        <w:szCs w:val="18"/>
        <w:rtl/>
        <w:lang w:eastAsia="ar"/>
      </w:rPr>
      <w:t>1</w:t>
    </w:r>
    <w:r w:rsidRPr="0017477D">
      <w:rPr>
        <w:rFonts w:asciiTheme="minorBidi" w:eastAsia="Segoe UI" w:hAnsiTheme="minorBidi" w:cstheme="minorBidi"/>
        <w:noProof/>
        <w:sz w:val="18"/>
        <w:szCs w:val="18"/>
        <w:rtl/>
        <w:lang w:eastAsia="ar"/>
      </w:rPr>
      <w:fldChar w:fldCharType="end"/>
    </w:r>
    <w:r w:rsidRPr="0017477D">
      <w:rPr>
        <w:rFonts w:asciiTheme="minorBidi" w:eastAsia="Segoe UI" w:hAnsiTheme="minorBidi" w:cstheme="minorBidi"/>
        <w:sz w:val="18"/>
        <w:szCs w:val="18"/>
        <w:rtl/>
        <w:lang w:eastAsia="ar"/>
      </w:rPr>
      <w:ptab w:relativeTo="margin" w:alignment="right" w:leader="none"/>
    </w:r>
    <w:r w:rsidRPr="0017477D">
      <w:rPr>
        <w:rFonts w:asciiTheme="minorBidi" w:eastAsia="Segoe UI" w:hAnsiTheme="minorBidi" w:cstheme="minorBidi"/>
        <w:sz w:val="18"/>
        <w:szCs w:val="18"/>
        <w:rtl/>
        <w:lang w:eastAsia="ar"/>
      </w:rPr>
      <w:t xml:space="preserve">يناير 2016 </w:t>
    </w:r>
    <w:r w:rsidRPr="0017477D">
      <w:rPr>
        <w:rFonts w:asciiTheme="minorBidi" w:eastAsia="Segoe UI" w:hAnsiTheme="minorBidi" w:cstheme="minorBidi"/>
        <w:i/>
        <w:iCs/>
        <w:sz w:val="18"/>
        <w:szCs w:val="18"/>
        <w:rtl/>
        <w:lang w:eastAsia="ar"/>
      </w:rPr>
      <w:t>(المراجعة 8/2018)</w:t>
    </w:r>
    <w:r w:rsidR="0017477D">
      <w:rPr>
        <w:rFonts w:asciiTheme="minorBidi" w:eastAsia="Segoe UI" w:hAnsiTheme="minorBidi" w:cstheme="minorBidi"/>
        <w:i/>
        <w:iCs/>
        <w:sz w:val="18"/>
        <w:szCs w:val="18"/>
        <w:lang w:eastAsia="ar"/>
      </w:rPr>
      <w:br/>
    </w:r>
    <w:r w:rsidR="0017477D" w:rsidRPr="0017477D">
      <w:rPr>
        <w:rFonts w:asciiTheme="minorBidi" w:eastAsia="Segoe UI" w:hAnsiTheme="minorBidi" w:cstheme="minorBidi"/>
        <w:sz w:val="18"/>
        <w:szCs w:val="18"/>
        <w:rtl/>
        <w:lang w:eastAsia="ar"/>
      </w:rPr>
      <w:t>الطوارئ لهذا البرنامج التربوي الفردي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133A" w14:textId="77777777" w:rsidR="00983D36" w:rsidRDefault="00983D36">
      <w:r>
        <w:separator/>
      </w:r>
    </w:p>
  </w:footnote>
  <w:footnote w:type="continuationSeparator" w:id="0">
    <w:p w14:paraId="2DFC7B9C" w14:textId="77777777" w:rsidR="00983D36" w:rsidRDefault="00983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4"/>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000000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0000008"/>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000000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1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1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1704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30FD249F"/>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4FD55A7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6DC578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num w:numId="1">
    <w:abstractNumId w:val="11"/>
  </w:num>
  <w:num w:numId="2">
    <w:abstractNumId w:val="12"/>
  </w:num>
  <w:num w:numId="3">
    <w:abstractNumId w:val="13"/>
  </w:num>
  <w:num w:numId="4">
    <w:abstractNumId w:val="14"/>
  </w:num>
  <w:num w:numId="5">
    <w:abstractNumId w:val="0"/>
  </w:num>
  <w:num w:numId="6">
    <w:abstractNumId w:val="1"/>
  </w:num>
  <w:num w:numId="7">
    <w:abstractNumId w:val="2"/>
  </w:num>
  <w:num w:numId="8">
    <w:abstractNumId w:val="3"/>
  </w:num>
  <w:num w:numId="9">
    <w:abstractNumId w:val="4"/>
  </w:num>
  <w:num w:numId="10">
    <w:abstractNumId w:val="21"/>
  </w:num>
  <w:num w:numId="11">
    <w:abstractNumId w:val="5"/>
  </w:num>
  <w:num w:numId="12">
    <w:abstractNumId w:val="6"/>
  </w:num>
  <w:num w:numId="13">
    <w:abstractNumId w:val="16"/>
  </w:num>
  <w:num w:numId="14">
    <w:abstractNumId w:val="7"/>
  </w:num>
  <w:num w:numId="15">
    <w:abstractNumId w:val="15"/>
  </w:num>
  <w:num w:numId="16">
    <w:abstractNumId w:val="17"/>
  </w:num>
  <w:num w:numId="17">
    <w:abstractNumId w:val="19"/>
  </w:num>
  <w:num w:numId="18">
    <w:abstractNumId w:val="18"/>
  </w:num>
  <w:num w:numId="19">
    <w:abstractNumId w:val="2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0"/>
  </w:num>
  <w:num w:numId="32">
    <w:abstractNumId w:val="8"/>
  </w:num>
  <w:num w:numId="33">
    <w:abstractNumId w:val="9"/>
  </w:num>
  <w:num w:numId="34">
    <w:abstractNumId w:val="10"/>
  </w:num>
  <w:num w:numId="35">
    <w:abstractNumId w:val="0"/>
  </w:num>
  <w:num w:numId="36">
    <w:abstractNumId w:val="0"/>
  </w:num>
  <w:num w:numId="37">
    <w:abstractNumId w:val="1"/>
  </w:num>
  <w:num w:numId="38">
    <w:abstractNumId w:val="2"/>
  </w:num>
  <w:num w:numId="39">
    <w:abstractNumId w:val="3"/>
  </w:num>
  <w:num w:numId="40">
    <w:abstractNumId w:val="4"/>
  </w:num>
  <w:num w:numId="41">
    <w:abstractNumId w:val="5"/>
  </w:num>
  <w:num w:numId="42">
    <w:abstractNumId w:val="6"/>
  </w:num>
  <w:num w:numId="43">
    <w:abstractNumId w:val="7"/>
  </w:num>
  <w:num w:numId="44">
    <w:abstractNumId w:val="0"/>
  </w:num>
  <w:num w:numId="45">
    <w:abstractNumId w:val="1"/>
  </w:num>
  <w:num w:numId="46">
    <w:abstractNumId w:val="2"/>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3EC"/>
    <w:rsid w:val="00027F45"/>
    <w:rsid w:val="000415E0"/>
    <w:rsid w:val="00043394"/>
    <w:rsid w:val="000458E8"/>
    <w:rsid w:val="00077FA2"/>
    <w:rsid w:val="000851E8"/>
    <w:rsid w:val="000969B6"/>
    <w:rsid w:val="000A32AD"/>
    <w:rsid w:val="000D5788"/>
    <w:rsid w:val="000F333C"/>
    <w:rsid w:val="000F7D3B"/>
    <w:rsid w:val="00104A7F"/>
    <w:rsid w:val="00121D90"/>
    <w:rsid w:val="00123E0E"/>
    <w:rsid w:val="00130401"/>
    <w:rsid w:val="00167F81"/>
    <w:rsid w:val="0017477D"/>
    <w:rsid w:val="001845EF"/>
    <w:rsid w:val="00192B95"/>
    <w:rsid w:val="001A342E"/>
    <w:rsid w:val="001A7E22"/>
    <w:rsid w:val="001C7349"/>
    <w:rsid w:val="001E3966"/>
    <w:rsid w:val="001E6B30"/>
    <w:rsid w:val="001F2E5F"/>
    <w:rsid w:val="0025574B"/>
    <w:rsid w:val="002557C8"/>
    <w:rsid w:val="0026751D"/>
    <w:rsid w:val="00280BDC"/>
    <w:rsid w:val="002871B3"/>
    <w:rsid w:val="002C7986"/>
    <w:rsid w:val="00337EEF"/>
    <w:rsid w:val="00362160"/>
    <w:rsid w:val="00397A57"/>
    <w:rsid w:val="003A3D77"/>
    <w:rsid w:val="003A5F73"/>
    <w:rsid w:val="003B4E29"/>
    <w:rsid w:val="003B7CFB"/>
    <w:rsid w:val="003D6A64"/>
    <w:rsid w:val="003E089A"/>
    <w:rsid w:val="0043441C"/>
    <w:rsid w:val="00454153"/>
    <w:rsid w:val="0045721D"/>
    <w:rsid w:val="00490780"/>
    <w:rsid w:val="004A1436"/>
    <w:rsid w:val="004A2289"/>
    <w:rsid w:val="004C472F"/>
    <w:rsid w:val="004C7E5A"/>
    <w:rsid w:val="004D02B5"/>
    <w:rsid w:val="00523017"/>
    <w:rsid w:val="00532BCE"/>
    <w:rsid w:val="0055265A"/>
    <w:rsid w:val="00561E43"/>
    <w:rsid w:val="00564886"/>
    <w:rsid w:val="00584EA5"/>
    <w:rsid w:val="005A2D31"/>
    <w:rsid w:val="005B3074"/>
    <w:rsid w:val="005E7963"/>
    <w:rsid w:val="006030FE"/>
    <w:rsid w:val="0063303F"/>
    <w:rsid w:val="00633655"/>
    <w:rsid w:val="006342FA"/>
    <w:rsid w:val="00635737"/>
    <w:rsid w:val="006358C8"/>
    <w:rsid w:val="00685A20"/>
    <w:rsid w:val="006C5211"/>
    <w:rsid w:val="006C5461"/>
    <w:rsid w:val="006D3D7A"/>
    <w:rsid w:val="00705A91"/>
    <w:rsid w:val="007136BA"/>
    <w:rsid w:val="00714CDE"/>
    <w:rsid w:val="00771545"/>
    <w:rsid w:val="00773A61"/>
    <w:rsid w:val="00792CEE"/>
    <w:rsid w:val="007C7012"/>
    <w:rsid w:val="007E5EB2"/>
    <w:rsid w:val="007F16D0"/>
    <w:rsid w:val="007F783F"/>
    <w:rsid w:val="00820920"/>
    <w:rsid w:val="00825300"/>
    <w:rsid w:val="008277F0"/>
    <w:rsid w:val="008905B9"/>
    <w:rsid w:val="008F37C0"/>
    <w:rsid w:val="008F5AB1"/>
    <w:rsid w:val="00916FAB"/>
    <w:rsid w:val="00936086"/>
    <w:rsid w:val="009735EB"/>
    <w:rsid w:val="00983D36"/>
    <w:rsid w:val="009C46B7"/>
    <w:rsid w:val="009C73EC"/>
    <w:rsid w:val="009D2E50"/>
    <w:rsid w:val="009F0847"/>
    <w:rsid w:val="009F0C0D"/>
    <w:rsid w:val="00A12E25"/>
    <w:rsid w:val="00A14B46"/>
    <w:rsid w:val="00A27D47"/>
    <w:rsid w:val="00A430B2"/>
    <w:rsid w:val="00A53FCF"/>
    <w:rsid w:val="00A95FEE"/>
    <w:rsid w:val="00AC0875"/>
    <w:rsid w:val="00AC1B36"/>
    <w:rsid w:val="00B0581E"/>
    <w:rsid w:val="00B13284"/>
    <w:rsid w:val="00B16B4D"/>
    <w:rsid w:val="00B54E92"/>
    <w:rsid w:val="00B60D47"/>
    <w:rsid w:val="00B90066"/>
    <w:rsid w:val="00BA06CE"/>
    <w:rsid w:val="00BA1223"/>
    <w:rsid w:val="00BB2154"/>
    <w:rsid w:val="00BB38F9"/>
    <w:rsid w:val="00BC23A9"/>
    <w:rsid w:val="00BC768F"/>
    <w:rsid w:val="00BE6ECF"/>
    <w:rsid w:val="00C23089"/>
    <w:rsid w:val="00C320A2"/>
    <w:rsid w:val="00C72E6A"/>
    <w:rsid w:val="00CA6FB0"/>
    <w:rsid w:val="00CB05CF"/>
    <w:rsid w:val="00CD428B"/>
    <w:rsid w:val="00D50648"/>
    <w:rsid w:val="00D57FA6"/>
    <w:rsid w:val="00DD1E28"/>
    <w:rsid w:val="00DF36D3"/>
    <w:rsid w:val="00E368BF"/>
    <w:rsid w:val="00E509D8"/>
    <w:rsid w:val="00E84045"/>
    <w:rsid w:val="00EA4C00"/>
    <w:rsid w:val="00EA5D58"/>
    <w:rsid w:val="00EC05DA"/>
    <w:rsid w:val="00EC6D60"/>
    <w:rsid w:val="00EE5660"/>
    <w:rsid w:val="00F06CAC"/>
    <w:rsid w:val="00F118FD"/>
    <w:rsid w:val="00F160A7"/>
    <w:rsid w:val="00F36152"/>
    <w:rsid w:val="00F86FD3"/>
    <w:rsid w:val="00FB550C"/>
    <w:rsid w:val="00FC160C"/>
    <w:rsid w:val="00FC1F20"/>
    <w:rsid w:val="00FE11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3BD56"/>
  <w15:chartTrackingRefBased/>
  <w15:docId w15:val="{70E3371B-A3E4-4E55-90A5-437154B1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ar-S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72"/>
    </w:rPr>
  </w:style>
  <w:style w:type="paragraph" w:styleId="Heading2">
    <w:name w:val="heading 2"/>
    <w:basedOn w:val="Normal"/>
    <w:next w:val="Normal"/>
    <w:qFormat/>
    <w:pPr>
      <w:keepNext/>
      <w:outlineLvl w:val="1"/>
    </w:pPr>
    <w:rPr>
      <w:rFonts w:ascii="Times New Roman" w:eastAsia="Times New Roman" w:hAnsi="Times New Roman"/>
      <w:b/>
      <w:sz w:val="16"/>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rFonts w:ascii="Times New Roman" w:eastAsia="Times New Roman" w:hAnsi="Times New Roman"/>
      <w:b/>
      <w:sz w:val="20"/>
    </w:rPr>
  </w:style>
  <w:style w:type="paragraph" w:styleId="Heading5">
    <w:name w:val="heading 5"/>
    <w:basedOn w:val="Normal"/>
    <w:next w:val="Normal"/>
    <w:qFormat/>
    <w:pPr>
      <w:keepNext/>
      <w:jc w:val="center"/>
      <w:outlineLvl w:val="4"/>
    </w:pPr>
    <w:rPr>
      <w:rFonts w:ascii="Times New Roman" w:eastAsia="Times New Roman" w:hAnsi="Times New Roman"/>
      <w:b/>
      <w:sz w:val="20"/>
    </w:rPr>
  </w:style>
  <w:style w:type="paragraph" w:styleId="Heading6">
    <w:name w:val="heading 6"/>
    <w:basedOn w:val="Normal"/>
    <w:next w:val="Normal"/>
    <w:qFormat/>
    <w:pPr>
      <w:keepNext/>
      <w:tabs>
        <w:tab w:val="left" w:pos="2430"/>
      </w:tabs>
      <w:outlineLvl w:val="5"/>
    </w:pPr>
    <w:rPr>
      <w:rFonts w:ascii="Times New Roman" w:eastAsia="Times New Roman" w:hAnsi="Times New Roman"/>
      <w:b/>
      <w:sz w:val="20"/>
    </w:rPr>
  </w:style>
  <w:style w:type="paragraph" w:styleId="Heading7">
    <w:name w:val="heading 7"/>
    <w:basedOn w:val="Normal"/>
    <w:next w:val="Normal"/>
    <w:qFormat/>
    <w:pPr>
      <w:keepNext/>
      <w:outlineLvl w:val="6"/>
    </w:pPr>
    <w:rPr>
      <w:rFonts w:ascii="Times New Roman" w:eastAsia="Times New Roman" w:hAnsi="Times New Roman"/>
      <w:b/>
    </w:rPr>
  </w:style>
  <w:style w:type="paragraph" w:styleId="Heading8">
    <w:name w:val="heading 8"/>
    <w:basedOn w:val="Normal"/>
    <w:next w:val="Normal"/>
    <w:qFormat/>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Arial" w:hAnsi="Arial"/>
      <w:b/>
      <w:sz w:val="48"/>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paragraph" w:customStyle="1" w:styleId="TitleCover">
    <w:name w:val="Title Cover"/>
    <w:basedOn w:val="Normal"/>
    <w:next w:val="Normal"/>
    <w:pPr>
      <w:keepNext/>
      <w:keepLines/>
      <w:spacing w:before="1800" w:line="240" w:lineRule="atLeast"/>
      <w:ind w:left="1080"/>
    </w:pPr>
    <w:rPr>
      <w:rFonts w:ascii="Geneva" w:eastAsia="Times New Roman" w:hAnsi="Geneva"/>
      <w:b/>
      <w:kern w:val="28"/>
      <w:sz w:val="72"/>
    </w:rPr>
  </w:style>
  <w:style w:type="character" w:customStyle="1" w:styleId="Slogan">
    <w:name w:val="Slogan"/>
    <w:rPr>
      <w:i/>
      <w:spacing w:val="-6"/>
      <w:sz w:val="24"/>
    </w:rPr>
  </w:style>
  <w:style w:type="paragraph" w:customStyle="1" w:styleId="BodyTextKeep">
    <w:name w:val="Body Text Keep"/>
    <w:basedOn w:val="BodyText"/>
    <w:pPr>
      <w:keepNext/>
      <w:spacing w:after="220" w:line="220" w:lineRule="atLeast"/>
      <w:ind w:left="1080"/>
      <w:jc w:val="left"/>
    </w:pPr>
    <w:rPr>
      <w:rFonts w:ascii="Times" w:eastAsia="Times New Roman" w:hAnsi="Times"/>
      <w:b w:val="0"/>
      <w:sz w:val="20"/>
    </w:rPr>
  </w:style>
  <w:style w:type="paragraph" w:customStyle="1" w:styleId="Style1">
    <w:name w:val="Style1"/>
    <w:basedOn w:val="Heading1"/>
    <w:pPr>
      <w:shd w:val="pct15" w:color="auto" w:fill="auto"/>
    </w:pPr>
    <w:rPr>
      <w:rFonts w:ascii="Arial" w:eastAsia="Times New Roman" w:hAnsi="Arial"/>
      <w:b/>
      <w:sz w:val="24"/>
    </w:rPr>
  </w:style>
  <w:style w:type="paragraph" w:styleId="Title">
    <w:name w:val="Title"/>
    <w:basedOn w:val="Normal"/>
    <w:qFormat/>
    <w:pPr>
      <w:jc w:val="center"/>
    </w:pPr>
    <w:rPr>
      <w:rFonts w:ascii="Arial" w:hAnsi="Arial"/>
      <w:b/>
    </w:rPr>
  </w:style>
  <w:style w:type="paragraph" w:styleId="BodyTextIndent">
    <w:name w:val="Body Text Indent"/>
    <w:basedOn w:val="Normal"/>
    <w:pPr>
      <w:ind w:left="810" w:hanging="2250"/>
    </w:pPr>
    <w:rPr>
      <w:rFonts w:ascii="New Century Schlbk" w:hAnsi="New Century Schlbk"/>
    </w:rPr>
  </w:style>
  <w:style w:type="paragraph" w:styleId="Header">
    <w:name w:val="header"/>
    <w:basedOn w:val="Normal"/>
    <w:pPr>
      <w:tabs>
        <w:tab w:val="center" w:pos="4320"/>
        <w:tab w:val="right" w:pos="8640"/>
      </w:tabs>
    </w:pPr>
    <w:rPr>
      <w:rFonts w:ascii="Times New Roman" w:eastAsia="Times New Roman" w:hAnsi="Times New Roman"/>
      <w:sz w:val="20"/>
    </w:rPr>
  </w:style>
  <w:style w:type="paragraph" w:styleId="BodyText2">
    <w:name w:val="Body Text 2"/>
    <w:basedOn w:val="Normal"/>
    <w:rPr>
      <w:b/>
    </w:rPr>
  </w:style>
  <w:style w:type="paragraph" w:styleId="Subtitle">
    <w:name w:val="Subtitle"/>
    <w:basedOn w:val="Normal"/>
    <w:qFormat/>
    <w:rPr>
      <w:u w:val="singl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link w:val="FooterChar"/>
    <w:uiPriority w:val="99"/>
    <w:unhideWhenUsed/>
    <w:rsid w:val="00CB05CF"/>
    <w:pPr>
      <w:tabs>
        <w:tab w:val="center" w:pos="4680"/>
        <w:tab w:val="right" w:pos="9360"/>
      </w:tabs>
    </w:pPr>
  </w:style>
  <w:style w:type="character" w:customStyle="1" w:styleId="FooterChar">
    <w:name w:val="Footer Char"/>
    <w:link w:val="Footer"/>
    <w:uiPriority w:val="99"/>
    <w:rsid w:val="00CB05CF"/>
    <w:rPr>
      <w:sz w:val="24"/>
    </w:rPr>
  </w:style>
  <w:style w:type="table" w:styleId="TableGrid">
    <w:name w:val="Table Grid"/>
    <w:basedOn w:val="TableNormal"/>
    <w:uiPriority w:val="59"/>
    <w:rsid w:val="008905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emiHidden/>
    <w:unhideWhenUsed/>
    <w:rsid w:val="00AC0875"/>
  </w:style>
  <w:style w:type="paragraph" w:styleId="BalloonText">
    <w:name w:val="Balloon Text"/>
    <w:basedOn w:val="Normal"/>
    <w:link w:val="BalloonTextChar"/>
    <w:uiPriority w:val="99"/>
    <w:semiHidden/>
    <w:unhideWhenUsed/>
    <w:rsid w:val="00B54E92"/>
    <w:rPr>
      <w:rFonts w:ascii="Tahoma" w:hAnsi="Tahoma" w:cs="Tahoma"/>
      <w:sz w:val="16"/>
      <w:szCs w:val="16"/>
    </w:rPr>
  </w:style>
  <w:style w:type="character" w:customStyle="1" w:styleId="BalloonTextChar">
    <w:name w:val="Balloon Text Char"/>
    <w:link w:val="BalloonText"/>
    <w:uiPriority w:val="99"/>
    <w:semiHidden/>
    <w:rsid w:val="00B54E92"/>
    <w:rPr>
      <w:rFonts w:ascii="Tahoma" w:hAnsi="Tahoma" w:cs="Tahoma"/>
      <w:sz w:val="16"/>
      <w:szCs w:val="16"/>
    </w:rPr>
  </w:style>
  <w:style w:type="character" w:styleId="CommentReference">
    <w:name w:val="annotation reference"/>
    <w:uiPriority w:val="99"/>
    <w:semiHidden/>
    <w:unhideWhenUsed/>
    <w:rsid w:val="00B54E92"/>
    <w:rPr>
      <w:sz w:val="16"/>
      <w:szCs w:val="16"/>
    </w:rPr>
  </w:style>
  <w:style w:type="paragraph" w:styleId="CommentText">
    <w:name w:val="annotation text"/>
    <w:basedOn w:val="Normal"/>
    <w:link w:val="CommentTextChar"/>
    <w:uiPriority w:val="99"/>
    <w:semiHidden/>
    <w:unhideWhenUsed/>
    <w:rsid w:val="00B54E92"/>
    <w:rPr>
      <w:sz w:val="20"/>
    </w:rPr>
  </w:style>
  <w:style w:type="character" w:customStyle="1" w:styleId="CommentTextChar">
    <w:name w:val="Comment Text Char"/>
    <w:basedOn w:val="DefaultParagraphFont"/>
    <w:link w:val="CommentText"/>
    <w:uiPriority w:val="99"/>
    <w:semiHidden/>
    <w:rsid w:val="00B54E92"/>
  </w:style>
  <w:style w:type="paragraph" w:styleId="CommentSubject">
    <w:name w:val="annotation subject"/>
    <w:basedOn w:val="CommentText"/>
    <w:next w:val="CommentText"/>
    <w:link w:val="CommentSubjectChar"/>
    <w:uiPriority w:val="99"/>
    <w:semiHidden/>
    <w:unhideWhenUsed/>
    <w:rsid w:val="00B54E92"/>
    <w:rPr>
      <w:b/>
      <w:bCs/>
    </w:rPr>
  </w:style>
  <w:style w:type="character" w:customStyle="1" w:styleId="CommentSubjectChar">
    <w:name w:val="Comment Subject Char"/>
    <w:link w:val="CommentSubject"/>
    <w:uiPriority w:val="99"/>
    <w:semiHidden/>
    <w:rsid w:val="00B54E92"/>
    <w:rPr>
      <w:b/>
      <w:bCs/>
    </w:rPr>
  </w:style>
  <w:style w:type="paragraph" w:customStyle="1" w:styleId="MonthlyUpdateText">
    <w:name w:val="Monthly Update Text"/>
    <w:qFormat/>
    <w:rsid w:val="00635737"/>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516</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ملحق بروتوكول الاستجابة لحالات الطوارئ لبرنامج التعليم الفردي</vt:lpstr>
    </vt:vector>
  </TitlesOfParts>
  <Company>OSPI</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ملحق بروتوكول الاستجابة لحالات الطوارئ لبرنامج التعليم الفردي</dc:title>
  <dc:subject/>
  <dc:creator>OSPI, Special Education</dc:creator>
  <cp:keywords>التربية الخاصة، الاستمارات النموذجية</cp:keywords>
  <cp:lastModifiedBy>Dynamic Language</cp:lastModifiedBy>
  <cp:revision>3</cp:revision>
  <cp:lastPrinted>2016-01-05T18:10:00Z</cp:lastPrinted>
  <dcterms:created xsi:type="dcterms:W3CDTF">2019-05-20T19:06:00Z</dcterms:created>
  <dcterms:modified xsi:type="dcterms:W3CDTF">2019-05-22T21:04:00Z</dcterms:modified>
</cp:coreProperties>
</file>